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936B4" w14:textId="4D117944" w:rsidR="003D360E" w:rsidRDefault="00E314A4" w:rsidP="003D360E">
      <w:pPr>
        <w:pStyle w:val="Heading1"/>
      </w:pPr>
      <w:r>
        <w:t xml:space="preserve">Supplementary Information </w:t>
      </w:r>
      <w:r w:rsidR="007B1E3F">
        <w:t>3</w:t>
      </w:r>
      <w:r>
        <w:t xml:space="preserve">: </w:t>
      </w:r>
      <w:r w:rsidR="00512F04">
        <w:t>Expanding on parameter search of typical model</w:t>
      </w:r>
    </w:p>
    <w:p w14:paraId="24456002" w14:textId="05C69CED" w:rsidR="003D360E" w:rsidRDefault="003D360E" w:rsidP="00A80FA2">
      <w:r>
        <w:t>The following tables show the effective life (the year in which insect mortality is decreased below 50%</w:t>
      </w:r>
      <w:r w:rsidR="00FA5CF7">
        <w:t>,</w:t>
      </w:r>
      <w:r>
        <w:t xml:space="preserve"> four days after application) under different model formulations starting from the </w:t>
      </w:r>
      <w:r w:rsidR="00541AC0">
        <w:t>typical</w:t>
      </w:r>
      <w:r>
        <w:t xml:space="preserve"> model </w:t>
      </w:r>
      <w:r w:rsidR="00074032">
        <w:t xml:space="preserve">parameterization </w:t>
      </w:r>
      <w:r w:rsidR="00D421E9">
        <w:t xml:space="preserve">(described in the paper): Table </w:t>
      </w:r>
      <w:r w:rsidR="00AE0519">
        <w:t xml:space="preserve">SI </w:t>
      </w:r>
      <w:r w:rsidR="007B1E3F">
        <w:t>3</w:t>
      </w:r>
      <w:r w:rsidR="00D421E9">
        <w:t>.1 uses the typical model; Table</w:t>
      </w:r>
      <w:r w:rsidR="00AE0519">
        <w:t xml:space="preserve"> SI </w:t>
      </w:r>
      <w:r w:rsidR="007B1E3F">
        <w:t>3</w:t>
      </w:r>
      <w:r w:rsidR="00D421E9">
        <w:t xml:space="preserve">.2 uses the typical model but with sexual reproduction; Table </w:t>
      </w:r>
      <w:r w:rsidR="00AE0519">
        <w:t xml:space="preserve">SI </w:t>
      </w:r>
      <w:r w:rsidR="007B1E3F">
        <w:t>3</w:t>
      </w:r>
      <w:r w:rsidR="00D421E9">
        <w:t>.3 uses the typical model but with sexual reproduction and a haplodiploid ploidy.</w:t>
      </w:r>
      <w:r>
        <w:br w:type="page"/>
      </w:r>
    </w:p>
    <w:p w14:paraId="1480FEA0" w14:textId="34B90FE0" w:rsidR="003D360E" w:rsidRDefault="003D360E" w:rsidP="003D360E">
      <w:pPr>
        <w:pStyle w:val="NoSpacing"/>
      </w:pPr>
      <w:r>
        <w:lastRenderedPageBreak/>
        <w:t xml:space="preserve">Table </w:t>
      </w:r>
      <w:r w:rsidR="007B7868">
        <w:t xml:space="preserve">SI </w:t>
      </w:r>
      <w:r w:rsidR="007B1E3F">
        <w:t>3</w:t>
      </w:r>
      <w:r>
        <w:t xml:space="preserve">.1. The </w:t>
      </w:r>
      <w:r w:rsidR="00E01517">
        <w:t>effective life</w:t>
      </w:r>
      <w:r>
        <w:t xml:space="preserve"> when each parameter or factor is changed </w:t>
      </w:r>
      <w:r w:rsidR="008F59FC">
        <w:t xml:space="preserve">from </w:t>
      </w:r>
      <w:r>
        <w:t xml:space="preserve">the </w:t>
      </w:r>
      <w:r w:rsidR="008F59FC">
        <w:t xml:space="preserve">typical </w:t>
      </w:r>
      <w:r>
        <w:t>model parameterisation.</w:t>
      </w:r>
      <w:r w:rsidR="00864179">
        <w:t xml:space="preserve"> </w:t>
      </w:r>
      <w:r w:rsidR="00076947">
        <w:t>The shortest effective life is shaded red, while the longest (the optimal strategy) is shaded green.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426"/>
        <w:gridCol w:w="1193"/>
        <w:gridCol w:w="662"/>
        <w:gridCol w:w="634"/>
        <w:gridCol w:w="28"/>
        <w:gridCol w:w="606"/>
        <w:gridCol w:w="57"/>
        <w:gridCol w:w="665"/>
      </w:tblGrid>
      <w:tr w:rsidR="005A3FBC" w:rsidRPr="00C011D9" w14:paraId="007FEC0A" w14:textId="77777777" w:rsidTr="00ED0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</w:tcPr>
          <w:p w14:paraId="33B5080F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6" w:type="dxa"/>
            <w:noWrap/>
          </w:tcPr>
          <w:p w14:paraId="4302E950" w14:textId="77777777" w:rsidR="005A3FBC" w:rsidRPr="00154EA0" w:rsidRDefault="005A3FBC" w:rsidP="00154EA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Default value</w:t>
            </w:r>
          </w:p>
        </w:tc>
        <w:tc>
          <w:tcPr>
            <w:tcW w:w="1193" w:type="dxa"/>
            <w:noWrap/>
          </w:tcPr>
          <w:p w14:paraId="61BD6EF0" w14:textId="77777777" w:rsidR="005A3FBC" w:rsidRPr="00154EA0" w:rsidRDefault="005A3FBC" w:rsidP="00154EA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New value</w:t>
            </w:r>
          </w:p>
        </w:tc>
        <w:tc>
          <w:tcPr>
            <w:tcW w:w="662" w:type="dxa"/>
          </w:tcPr>
          <w:p w14:paraId="56A5A4FF" w14:textId="77777777" w:rsidR="005A3FBC" w:rsidRPr="00154EA0" w:rsidRDefault="005A3FBC" w:rsidP="00154EA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5"/>
            <w:noWrap/>
          </w:tcPr>
          <w:p w14:paraId="3B55D4F7" w14:textId="54F503F5" w:rsidR="005A3FBC" w:rsidRPr="00154EA0" w:rsidRDefault="005A3FBC" w:rsidP="00154EA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Effective life</w:t>
            </w:r>
          </w:p>
        </w:tc>
      </w:tr>
      <w:tr w:rsidR="005A3FBC" w:rsidRPr="00C011D9" w14:paraId="162AEF03" w14:textId="77777777" w:rsidTr="00ED0B0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68EDC74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6" w:type="dxa"/>
            <w:noWrap/>
          </w:tcPr>
          <w:p w14:paraId="71AC170B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3" w:type="dxa"/>
            <w:noWrap/>
          </w:tcPr>
          <w:p w14:paraId="71FD028B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14:paraId="3E84159F" w14:textId="60809E31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</w:t>
            </w:r>
          </w:p>
        </w:tc>
        <w:tc>
          <w:tcPr>
            <w:tcW w:w="662" w:type="dxa"/>
            <w:gridSpan w:val="2"/>
            <w:noWrap/>
            <w:hideMark/>
          </w:tcPr>
          <w:p w14:paraId="125790F3" w14:textId="2BB7A00E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LM</w:t>
            </w:r>
          </w:p>
        </w:tc>
        <w:tc>
          <w:tcPr>
            <w:tcW w:w="663" w:type="dxa"/>
            <w:gridSpan w:val="2"/>
            <w:noWrap/>
            <w:hideMark/>
          </w:tcPr>
          <w:p w14:paraId="446076E5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LR</w:t>
            </w:r>
          </w:p>
        </w:tc>
        <w:tc>
          <w:tcPr>
            <w:tcW w:w="665" w:type="dxa"/>
            <w:noWrap/>
            <w:hideMark/>
          </w:tcPr>
          <w:p w14:paraId="43BE0702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RM</w:t>
            </w:r>
          </w:p>
        </w:tc>
      </w:tr>
      <w:tr w:rsidR="005A3FBC" w:rsidRPr="00C011D9" w14:paraId="15B14B9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81FF6B9" w14:textId="23FDCF56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Typical model</w:t>
            </w:r>
          </w:p>
        </w:tc>
        <w:tc>
          <w:tcPr>
            <w:tcW w:w="1426" w:type="dxa"/>
            <w:noWrap/>
            <w:hideMark/>
          </w:tcPr>
          <w:p w14:paraId="4D48C643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7BEAD4DF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auto"/>
          </w:tcPr>
          <w:p w14:paraId="2F3A4605" w14:textId="23F6EDA2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7AF57BB9" w14:textId="51F609C1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6986D35" w14:textId="4CC537C6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10A24D9E" w14:textId="470E0E11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52575D" w:rsidRPr="00C011D9" w14:paraId="21292041" w14:textId="77777777" w:rsidTr="00AD11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6" w:type="dxa"/>
            <w:gridSpan w:val="9"/>
            <w:shd w:val="clear" w:color="auto" w:fill="auto"/>
          </w:tcPr>
          <w:p w14:paraId="41DC7775" w14:textId="699D099A" w:rsidR="0052575D" w:rsidRPr="00154EA0" w:rsidRDefault="0052575D" w:rsidP="001130AF">
            <w:pPr>
              <w:pStyle w:val="NoSpacing"/>
              <w:jc w:val="center"/>
              <w:rPr>
                <w:b w:val="0"/>
                <w:bCs w:val="0"/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Parameters</w:t>
            </w:r>
          </w:p>
        </w:tc>
      </w:tr>
      <w:tr w:rsidR="005A3FBC" w:rsidRPr="00C011D9" w14:paraId="19D970C6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1C72672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Birth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101AAC2C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6A4BD5C5" w14:textId="188AD403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62" w:type="dxa"/>
            <w:shd w:val="clear" w:color="auto" w:fill="auto"/>
          </w:tcPr>
          <w:p w14:paraId="1971C728" w14:textId="162F8E8D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7A54D2D6" w14:textId="420E0F4D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232947A4" w14:textId="7DE76B67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01AE27A3" w14:textId="38AB73DA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</w:tr>
      <w:tr w:rsidR="005A3FBC" w:rsidRPr="00C011D9" w14:paraId="7A3FB403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5C81553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Birth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27E6F03D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619B1AE4" w14:textId="2889EA61" w:rsidR="005A3FBC" w:rsidRPr="00B53752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62" w:type="dxa"/>
            <w:shd w:val="clear" w:color="auto" w:fill="auto"/>
          </w:tcPr>
          <w:p w14:paraId="2BEE371B" w14:textId="19F11CEE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166388A7" w14:textId="6EFB7D4E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37E30C2" w14:textId="2A968751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1B213DE6" w14:textId="73F2C61B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5A3FBC" w:rsidRPr="00C011D9" w14:paraId="30D0933F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8E9CBFA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Carrying capacity -</w:t>
            </w:r>
          </w:p>
        </w:tc>
        <w:tc>
          <w:tcPr>
            <w:tcW w:w="1426" w:type="dxa"/>
            <w:noWrap/>
            <w:vAlign w:val="bottom"/>
            <w:hideMark/>
          </w:tcPr>
          <w:p w14:paraId="3C431D72" w14:textId="55891CB2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3" w:type="dxa"/>
            <w:noWrap/>
            <w:vAlign w:val="bottom"/>
            <w:hideMark/>
          </w:tcPr>
          <w:p w14:paraId="75CD8058" w14:textId="4559AB4A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2" w:type="dxa"/>
            <w:shd w:val="clear" w:color="auto" w:fill="auto"/>
          </w:tcPr>
          <w:p w14:paraId="54C63630" w14:textId="7BA57726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67C19951" w14:textId="3D00C35F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923A141" w14:textId="30888596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36EDF283" w14:textId="6A51D7CC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5A3FBC" w:rsidRPr="00C011D9" w14:paraId="749FC822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CADAFC7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Carrying capacity +</w:t>
            </w:r>
          </w:p>
        </w:tc>
        <w:tc>
          <w:tcPr>
            <w:tcW w:w="1426" w:type="dxa"/>
            <w:noWrap/>
            <w:vAlign w:val="bottom"/>
            <w:hideMark/>
          </w:tcPr>
          <w:p w14:paraId="3E3D419B" w14:textId="0568256F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3" w:type="dxa"/>
            <w:noWrap/>
            <w:vAlign w:val="bottom"/>
            <w:hideMark/>
          </w:tcPr>
          <w:p w14:paraId="4F0AA8C1" w14:textId="7AC88E2C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2" w:type="dxa"/>
            <w:shd w:val="clear" w:color="auto" w:fill="auto"/>
          </w:tcPr>
          <w:p w14:paraId="1AE755D0" w14:textId="58427FD6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66F8DEF5" w14:textId="01747F9D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48E5DF4" w14:textId="1F4FBFE6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14B74AA3" w14:textId="4CEC28C7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5A3FBC" w:rsidRPr="00C011D9" w14:paraId="0BA25FF2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0CDB3F8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mortality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5E7DEF0F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2048F49C" w14:textId="54D7871B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662" w:type="dxa"/>
            <w:shd w:val="clear" w:color="auto" w:fill="auto"/>
          </w:tcPr>
          <w:p w14:paraId="522D4949" w14:textId="4C400E92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29DCB633" w14:textId="3AE36412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3469ED8" w14:textId="10BF2D47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17486F8E" w14:textId="0428332E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5A3FBC" w:rsidRPr="00C011D9" w14:paraId="5BE54682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F477285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mortality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23014D95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040A0AF3" w14:textId="3ADF4C9C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62" w:type="dxa"/>
            <w:shd w:val="clear" w:color="auto" w:fill="auto"/>
          </w:tcPr>
          <w:p w14:paraId="6811385D" w14:textId="0761E824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1052BA23" w14:textId="49F95573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50BB8A7C" w14:textId="71C7DE55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45BC929C" w14:textId="3407A264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5A3FBC" w:rsidRPr="00C011D9" w14:paraId="395C20C2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5CECE02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mortality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69C1E1F7" w14:textId="605C061F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93" w:type="dxa"/>
            <w:noWrap/>
            <w:vAlign w:val="bottom"/>
            <w:hideMark/>
          </w:tcPr>
          <w:p w14:paraId="4E06A642" w14:textId="5D33E3B2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662" w:type="dxa"/>
            <w:shd w:val="clear" w:color="auto" w:fill="auto"/>
          </w:tcPr>
          <w:p w14:paraId="26FC4A77" w14:textId="4F7F81B3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70251089" w14:textId="28C397F6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58F83A73" w14:textId="33220EAF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45E73028" w14:textId="62C22F05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5A3FBC" w:rsidRPr="00C011D9" w14:paraId="138A2F16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E61759D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mortality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1BE9D849" w14:textId="42F3F505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93" w:type="dxa"/>
            <w:noWrap/>
            <w:vAlign w:val="bottom"/>
            <w:hideMark/>
          </w:tcPr>
          <w:p w14:paraId="751B3099" w14:textId="71AD0D50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62" w:type="dxa"/>
            <w:shd w:val="clear" w:color="auto" w:fill="auto"/>
          </w:tcPr>
          <w:p w14:paraId="135DE576" w14:textId="1FD8E793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2F2453BF" w14:textId="1F28CD68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FAD8B19" w14:textId="6F9606CC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5FBE0736" w14:textId="279B08D9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5A3FBC" w:rsidRPr="00C011D9" w14:paraId="7914EE0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73D225B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lifespan -</w:t>
            </w:r>
          </w:p>
        </w:tc>
        <w:tc>
          <w:tcPr>
            <w:tcW w:w="1426" w:type="dxa"/>
            <w:noWrap/>
            <w:vAlign w:val="bottom"/>
            <w:hideMark/>
          </w:tcPr>
          <w:p w14:paraId="3F5BBBD9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3" w:type="dxa"/>
            <w:noWrap/>
            <w:vAlign w:val="bottom"/>
            <w:hideMark/>
          </w:tcPr>
          <w:p w14:paraId="3D4255EA" w14:textId="18AE334C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62" w:type="dxa"/>
            <w:shd w:val="clear" w:color="auto" w:fill="auto"/>
          </w:tcPr>
          <w:p w14:paraId="5BB28F08" w14:textId="37128163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34E6C2EE" w14:textId="370C9719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3D104E6" w14:textId="10EBFB87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54B59643" w14:textId="7168DD5B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5A3FBC" w:rsidRPr="00C011D9" w14:paraId="68ED8FEB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2FD7B5C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lifespan +</w:t>
            </w:r>
          </w:p>
        </w:tc>
        <w:tc>
          <w:tcPr>
            <w:tcW w:w="1426" w:type="dxa"/>
            <w:noWrap/>
            <w:vAlign w:val="bottom"/>
            <w:hideMark/>
          </w:tcPr>
          <w:p w14:paraId="41723E08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3" w:type="dxa"/>
            <w:noWrap/>
            <w:vAlign w:val="bottom"/>
            <w:hideMark/>
          </w:tcPr>
          <w:p w14:paraId="56C288EE" w14:textId="63353B8F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2" w:type="dxa"/>
            <w:shd w:val="clear" w:color="auto" w:fill="auto"/>
          </w:tcPr>
          <w:p w14:paraId="0CF2E478" w14:textId="52A3E9BD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000BEC01" w14:textId="761CF7AA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64699829" w14:textId="67E82D20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41FF46C5" w14:textId="6613F917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</w:tr>
      <w:tr w:rsidR="005A3FBC" w:rsidRPr="00C011D9" w14:paraId="0101D3C7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CB72613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lifespan -</w:t>
            </w:r>
          </w:p>
        </w:tc>
        <w:tc>
          <w:tcPr>
            <w:tcW w:w="1426" w:type="dxa"/>
            <w:noWrap/>
            <w:vAlign w:val="bottom"/>
            <w:hideMark/>
          </w:tcPr>
          <w:p w14:paraId="193CA2D6" w14:textId="1FC1961D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3" w:type="dxa"/>
            <w:noWrap/>
            <w:vAlign w:val="bottom"/>
            <w:hideMark/>
          </w:tcPr>
          <w:p w14:paraId="463FB000" w14:textId="196076ED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14:paraId="1EDE7CB1" w14:textId="7F41E702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144FDC0D" w14:textId="6C64C6DA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56B98F5A" w14:textId="07D3821D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27BD451E" w14:textId="18909003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</w:tr>
      <w:tr w:rsidR="005A3FBC" w:rsidRPr="00C011D9" w14:paraId="3B90F4E1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E26395B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lifespan +</w:t>
            </w:r>
          </w:p>
        </w:tc>
        <w:tc>
          <w:tcPr>
            <w:tcW w:w="1426" w:type="dxa"/>
            <w:noWrap/>
            <w:vAlign w:val="bottom"/>
            <w:hideMark/>
          </w:tcPr>
          <w:p w14:paraId="5B733D83" w14:textId="34633AE3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3" w:type="dxa"/>
            <w:noWrap/>
            <w:vAlign w:val="bottom"/>
            <w:hideMark/>
          </w:tcPr>
          <w:p w14:paraId="6F0BADA4" w14:textId="3C5DE85B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2" w:type="dxa"/>
            <w:shd w:val="clear" w:color="auto" w:fill="auto"/>
          </w:tcPr>
          <w:p w14:paraId="50C4CACE" w14:textId="5A7D5AE2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2E1171BA" w14:textId="2B72AEB8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6E44BDDD" w14:textId="116D701D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5E34CA8F" w14:textId="6D9BDD92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</w:tr>
      <w:tr w:rsidR="005A3FBC" w:rsidRPr="00C011D9" w14:paraId="706ED0C2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30F26E4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Resistance ratio -</w:t>
            </w:r>
          </w:p>
        </w:tc>
        <w:tc>
          <w:tcPr>
            <w:tcW w:w="1426" w:type="dxa"/>
            <w:noWrap/>
            <w:vAlign w:val="bottom"/>
            <w:hideMark/>
          </w:tcPr>
          <w:p w14:paraId="3753D9C9" w14:textId="00647443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93" w:type="dxa"/>
            <w:noWrap/>
            <w:vAlign w:val="bottom"/>
            <w:hideMark/>
          </w:tcPr>
          <w:p w14:paraId="26D6CF82" w14:textId="07D62728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2" w:type="dxa"/>
            <w:shd w:val="clear" w:color="auto" w:fill="auto"/>
          </w:tcPr>
          <w:p w14:paraId="60CF3296" w14:textId="628B2163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19E37FC0" w14:textId="38910AC0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47A8B434" w14:textId="76677D00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2E16055C" w14:textId="5485A97D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5A3FBC" w:rsidRPr="00C011D9" w14:paraId="25D992B8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64B9B55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Resistance ratio +</w:t>
            </w:r>
          </w:p>
        </w:tc>
        <w:tc>
          <w:tcPr>
            <w:tcW w:w="1426" w:type="dxa"/>
            <w:noWrap/>
            <w:vAlign w:val="bottom"/>
            <w:hideMark/>
          </w:tcPr>
          <w:p w14:paraId="7D930BA1" w14:textId="4A528E0A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93" w:type="dxa"/>
            <w:noWrap/>
            <w:vAlign w:val="bottom"/>
            <w:hideMark/>
          </w:tcPr>
          <w:p w14:paraId="0D321415" w14:textId="31163252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62" w:type="dxa"/>
            <w:shd w:val="clear" w:color="auto" w:fill="auto"/>
          </w:tcPr>
          <w:p w14:paraId="020FE5BD" w14:textId="005F500B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55390F04" w14:textId="6B23251A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901FECC" w14:textId="15568D36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2C9892A1" w14:textId="279C58C2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5A3FBC" w:rsidRPr="00C011D9" w14:paraId="411254FD" w14:textId="77777777" w:rsidTr="00B8132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6DE51F8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Dominance -</w:t>
            </w:r>
          </w:p>
        </w:tc>
        <w:tc>
          <w:tcPr>
            <w:tcW w:w="1426" w:type="dxa"/>
            <w:noWrap/>
            <w:vAlign w:val="bottom"/>
            <w:hideMark/>
          </w:tcPr>
          <w:p w14:paraId="39FB689E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93" w:type="dxa"/>
            <w:noWrap/>
            <w:vAlign w:val="bottom"/>
            <w:hideMark/>
          </w:tcPr>
          <w:p w14:paraId="7CE940D9" w14:textId="053EC675" w:rsidR="005A3FBC" w:rsidRPr="00591A1B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662" w:type="dxa"/>
            <w:shd w:val="clear" w:color="auto" w:fill="auto"/>
          </w:tcPr>
          <w:p w14:paraId="45FE84AA" w14:textId="63F84193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1B69C1AA" w14:textId="1F021910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63" w:type="dxa"/>
            <w:gridSpan w:val="2"/>
            <w:shd w:val="clear" w:color="auto" w:fill="FF5050"/>
            <w:noWrap/>
            <w:vAlign w:val="bottom"/>
            <w:hideMark/>
          </w:tcPr>
          <w:p w14:paraId="433761E9" w14:textId="75035155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EB4089A" w14:textId="19198EC8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5A3FBC" w:rsidRPr="00C011D9" w14:paraId="2B792A18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753390F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Dominance +</w:t>
            </w:r>
          </w:p>
        </w:tc>
        <w:tc>
          <w:tcPr>
            <w:tcW w:w="1426" w:type="dxa"/>
            <w:noWrap/>
            <w:vAlign w:val="bottom"/>
            <w:hideMark/>
          </w:tcPr>
          <w:p w14:paraId="4EC0FBC5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93" w:type="dxa"/>
            <w:noWrap/>
            <w:vAlign w:val="bottom"/>
            <w:hideMark/>
          </w:tcPr>
          <w:p w14:paraId="5C879034" w14:textId="01BA9D96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662" w:type="dxa"/>
            <w:shd w:val="clear" w:color="auto" w:fill="auto"/>
          </w:tcPr>
          <w:p w14:paraId="00AE6A21" w14:textId="687987EA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57B3FA59" w14:textId="1397DE4A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2E9811E8" w14:textId="7FBA60CF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1AF3C880" w14:textId="6620E715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5A3FBC" w:rsidRPr="00C011D9" w14:paraId="47DA5D95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2509EFA" w14:textId="692519FA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 xml:space="preserve">Insecticide </w:t>
            </w:r>
            <w:r>
              <w:rPr>
                <w:sz w:val="20"/>
                <w:szCs w:val="20"/>
              </w:rPr>
              <w:t>half-life</w:t>
            </w:r>
            <w:r w:rsidRPr="00154EA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26" w:type="dxa"/>
            <w:noWrap/>
            <w:vAlign w:val="bottom"/>
            <w:hideMark/>
          </w:tcPr>
          <w:p w14:paraId="49EFC8DE" w14:textId="3163CB69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93" w:type="dxa"/>
            <w:noWrap/>
            <w:vAlign w:val="bottom"/>
            <w:hideMark/>
          </w:tcPr>
          <w:p w14:paraId="0EF9C3A5" w14:textId="5B8E1E0D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662" w:type="dxa"/>
            <w:shd w:val="clear" w:color="auto" w:fill="auto"/>
          </w:tcPr>
          <w:p w14:paraId="718979CA" w14:textId="573FEE38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1ED34000" w14:textId="5F7CBA05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294AF62D" w14:textId="63B41141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3BD2DC56" w14:textId="0C929644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5A3FBC" w:rsidRPr="00C011D9" w14:paraId="5120BB52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F44F4B9" w14:textId="3B47B041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 xml:space="preserve">Insecticide </w:t>
            </w:r>
            <w:r>
              <w:rPr>
                <w:sz w:val="20"/>
                <w:szCs w:val="20"/>
              </w:rPr>
              <w:t>half-life</w:t>
            </w:r>
            <w:r w:rsidRPr="00154EA0">
              <w:rPr>
                <w:sz w:val="20"/>
                <w:szCs w:val="20"/>
              </w:rPr>
              <w:t xml:space="preserve"> +</w:t>
            </w:r>
          </w:p>
        </w:tc>
        <w:tc>
          <w:tcPr>
            <w:tcW w:w="1426" w:type="dxa"/>
            <w:noWrap/>
            <w:vAlign w:val="bottom"/>
            <w:hideMark/>
          </w:tcPr>
          <w:p w14:paraId="336D1DA5" w14:textId="7933479C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93" w:type="dxa"/>
            <w:noWrap/>
            <w:vAlign w:val="bottom"/>
            <w:hideMark/>
          </w:tcPr>
          <w:p w14:paraId="7C1724DF" w14:textId="5390145B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662" w:type="dxa"/>
            <w:shd w:val="clear" w:color="auto" w:fill="auto"/>
          </w:tcPr>
          <w:p w14:paraId="4F72A8D8" w14:textId="75BDE395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1EEE685D" w14:textId="30E51DF1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B267A3F" w14:textId="47F855DD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4E2CA125" w14:textId="09A2A260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5A3FBC" w:rsidRPr="00C011D9" w14:paraId="3C9EC6D1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FBF10AD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Efficacy -</w:t>
            </w:r>
          </w:p>
        </w:tc>
        <w:tc>
          <w:tcPr>
            <w:tcW w:w="1426" w:type="dxa"/>
            <w:noWrap/>
            <w:vAlign w:val="bottom"/>
            <w:hideMark/>
          </w:tcPr>
          <w:p w14:paraId="0FEFBF87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93" w:type="dxa"/>
            <w:noWrap/>
            <w:vAlign w:val="bottom"/>
            <w:hideMark/>
          </w:tcPr>
          <w:p w14:paraId="7B934920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662" w:type="dxa"/>
            <w:shd w:val="clear" w:color="auto" w:fill="auto"/>
          </w:tcPr>
          <w:p w14:paraId="0FC449CC" w14:textId="1AA7495D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5C693B79" w14:textId="4DD45CC5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4C1B6BB2" w14:textId="624D3F0F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52FF643A" w14:textId="5D3BFB98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5A3FBC" w:rsidRPr="00C011D9" w14:paraId="43C1AF6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23E17F8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Efficacy +</w:t>
            </w:r>
          </w:p>
        </w:tc>
        <w:tc>
          <w:tcPr>
            <w:tcW w:w="1426" w:type="dxa"/>
            <w:noWrap/>
            <w:vAlign w:val="bottom"/>
            <w:hideMark/>
          </w:tcPr>
          <w:p w14:paraId="132A48FB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93" w:type="dxa"/>
            <w:noWrap/>
            <w:vAlign w:val="bottom"/>
            <w:hideMark/>
          </w:tcPr>
          <w:p w14:paraId="583E8E63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662" w:type="dxa"/>
            <w:shd w:val="clear" w:color="auto" w:fill="auto"/>
          </w:tcPr>
          <w:p w14:paraId="2918A2C9" w14:textId="3D94DFA9" w:rsidR="005A3FBC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72E9578F" w14:textId="12DF7EF1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7CD102DB" w14:textId="67C6121A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5" w:type="dxa"/>
            <w:shd w:val="clear" w:color="auto" w:fill="FF5050"/>
            <w:noWrap/>
            <w:vAlign w:val="bottom"/>
            <w:hideMark/>
          </w:tcPr>
          <w:p w14:paraId="796779C6" w14:textId="1CD363BE" w:rsidR="005A3FBC" w:rsidRPr="00154EA0" w:rsidRDefault="00884720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5A3FBC" w:rsidRPr="00C011D9" w14:paraId="0E0BB260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873FA8E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External population size -</w:t>
            </w:r>
          </w:p>
        </w:tc>
        <w:tc>
          <w:tcPr>
            <w:tcW w:w="1426" w:type="dxa"/>
            <w:noWrap/>
            <w:vAlign w:val="bottom"/>
            <w:hideMark/>
          </w:tcPr>
          <w:p w14:paraId="1460137F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44D8B6FE" w14:textId="2EDAFD5A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62" w:type="dxa"/>
            <w:shd w:val="clear" w:color="auto" w:fill="auto"/>
          </w:tcPr>
          <w:p w14:paraId="29E4B21E" w14:textId="0E19667E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48F10F88" w14:textId="11D880D5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62EDA567" w14:textId="0A75DC42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51EF47D1" w14:textId="1DDE43FE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5A3FBC" w:rsidRPr="00C011D9" w14:paraId="2053E6E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1C6C12C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External population size +</w:t>
            </w:r>
          </w:p>
        </w:tc>
        <w:tc>
          <w:tcPr>
            <w:tcW w:w="1426" w:type="dxa"/>
            <w:noWrap/>
            <w:vAlign w:val="bottom"/>
            <w:hideMark/>
          </w:tcPr>
          <w:p w14:paraId="70EDACF1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69109268" w14:textId="6CFBEF2F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62" w:type="dxa"/>
            <w:shd w:val="clear" w:color="auto" w:fill="auto"/>
          </w:tcPr>
          <w:p w14:paraId="09B44A0C" w14:textId="657CB9D2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3BCD9F89" w14:textId="5C6905AA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5A6E18FE" w14:textId="7EF3017F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4CC1BA64" w14:textId="250C1F68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5A3FBC" w:rsidRPr="00C011D9" w14:paraId="2F02A29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DCF038A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Movement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19C79F20" w14:textId="027C9066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93" w:type="dxa"/>
            <w:noWrap/>
            <w:vAlign w:val="bottom"/>
            <w:hideMark/>
          </w:tcPr>
          <w:p w14:paraId="1A3047DF" w14:textId="70A0E4DE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62" w:type="dxa"/>
            <w:shd w:val="clear" w:color="auto" w:fill="auto"/>
          </w:tcPr>
          <w:p w14:paraId="07300CC3" w14:textId="23894165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49420729" w14:textId="5283D578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5197EDF" w14:textId="573CFFEB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3E24F5B9" w14:textId="5DF95DA5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5A3FBC" w:rsidRPr="00C011D9" w14:paraId="55FB5CA8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3256536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Movement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1CA88BFB" w14:textId="548E354D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93" w:type="dxa"/>
            <w:noWrap/>
            <w:vAlign w:val="bottom"/>
            <w:hideMark/>
          </w:tcPr>
          <w:p w14:paraId="090EDAFA" w14:textId="28F20385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662" w:type="dxa"/>
            <w:shd w:val="clear" w:color="auto" w:fill="auto"/>
          </w:tcPr>
          <w:p w14:paraId="41FCF39A" w14:textId="7D5DFEBC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19F3648A" w14:textId="6C429AFC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2964D30F" w14:textId="79D4DEF0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1C01A085" w14:textId="11CA66EF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5A3FBC" w:rsidRPr="00C011D9" w14:paraId="6B97211F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71E812F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Immigration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584EADFB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5D756214" w14:textId="47B4D0EA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62" w:type="dxa"/>
            <w:shd w:val="clear" w:color="auto" w:fill="auto"/>
          </w:tcPr>
          <w:p w14:paraId="269069E7" w14:textId="15C7BC1C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7B4088AE" w14:textId="4A3B0D0E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5C87F3B" w14:textId="3BC35DA7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27C5FCBC" w14:textId="75113657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5A3FBC" w:rsidRPr="00C011D9" w14:paraId="35FDFA96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FDE8E50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Immigration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380643D7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63657275" w14:textId="1EA1E475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62" w:type="dxa"/>
            <w:shd w:val="clear" w:color="auto" w:fill="auto"/>
          </w:tcPr>
          <w:p w14:paraId="40B4EA46" w14:textId="559F4E2A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45E4ED29" w14:textId="07266C01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A6B24FE" w14:textId="5277EA24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7B772213" w14:textId="3C8F8D9E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5A3FBC" w:rsidRPr="00C011D9" w14:paraId="4FED4E91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B831C83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Initial resistance frequency -</w:t>
            </w:r>
          </w:p>
        </w:tc>
        <w:tc>
          <w:tcPr>
            <w:tcW w:w="1426" w:type="dxa"/>
            <w:noWrap/>
            <w:vAlign w:val="bottom"/>
            <w:hideMark/>
          </w:tcPr>
          <w:p w14:paraId="1FE9CD7F" w14:textId="0C482148" w:rsidR="005A3FBC" w:rsidRPr="000E7776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1x10</w:t>
            </w:r>
            <w:r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93" w:type="dxa"/>
            <w:noWrap/>
            <w:vAlign w:val="bottom"/>
            <w:hideMark/>
          </w:tcPr>
          <w:p w14:paraId="677D3702" w14:textId="6AF9F0D8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5x10</w:t>
            </w:r>
            <w:r w:rsidRPr="000E7776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662" w:type="dxa"/>
            <w:shd w:val="clear" w:color="auto" w:fill="auto"/>
          </w:tcPr>
          <w:p w14:paraId="5C7D926E" w14:textId="3F0BBED0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49B43891" w14:textId="6EACD33A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21EB01A6" w14:textId="5A3E6C1F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4FAAF128" w14:textId="1E4714CF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5A3FBC" w:rsidRPr="00C011D9" w14:paraId="332D2F80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DEBE079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Initial resistance frequency +</w:t>
            </w:r>
          </w:p>
        </w:tc>
        <w:tc>
          <w:tcPr>
            <w:tcW w:w="1426" w:type="dxa"/>
            <w:noWrap/>
            <w:vAlign w:val="bottom"/>
            <w:hideMark/>
          </w:tcPr>
          <w:p w14:paraId="3D0F6CF5" w14:textId="66A581A7" w:rsidR="005A3FBC" w:rsidRPr="000E7776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1x10</w:t>
            </w:r>
            <w:r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93" w:type="dxa"/>
            <w:noWrap/>
            <w:vAlign w:val="bottom"/>
            <w:hideMark/>
          </w:tcPr>
          <w:p w14:paraId="13D3B52B" w14:textId="000D3298" w:rsidR="005A3FBC" w:rsidRPr="000E7776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5x10</w:t>
            </w:r>
            <w:r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662" w:type="dxa"/>
            <w:shd w:val="clear" w:color="auto" w:fill="auto"/>
          </w:tcPr>
          <w:p w14:paraId="11DB8140" w14:textId="71687976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3BD9F502" w14:textId="7606DE3B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3992505" w14:textId="7F0B1C9F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152DFBBF" w14:textId="1DC7AC99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5A3FBC" w:rsidRPr="00C011D9" w14:paraId="1032BA5F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7841006" w14:textId="686675E9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Proportion of crop untreated</w:t>
            </w:r>
            <w:r w:rsidRPr="00154EA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26" w:type="dxa"/>
            <w:noWrap/>
            <w:vAlign w:val="bottom"/>
            <w:hideMark/>
          </w:tcPr>
          <w:p w14:paraId="50679DCE" w14:textId="657187D8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321DC9B2" w14:textId="217014C3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662" w:type="dxa"/>
            <w:shd w:val="clear" w:color="auto" w:fill="auto"/>
          </w:tcPr>
          <w:p w14:paraId="146E1543" w14:textId="2DCF8B2B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3BCF6DAF" w14:textId="30F34F49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FAF9902" w14:textId="1005FD5E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2E8DB1AD" w14:textId="390F98BF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5A3FBC" w:rsidRPr="00C011D9" w14:paraId="591D5AB0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5249699" w14:textId="4D631DD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Proportion of crop untreated</w:t>
            </w:r>
            <w:r w:rsidRPr="00154EA0">
              <w:rPr>
                <w:sz w:val="20"/>
                <w:szCs w:val="20"/>
              </w:rPr>
              <w:t xml:space="preserve"> +</w:t>
            </w:r>
          </w:p>
        </w:tc>
        <w:tc>
          <w:tcPr>
            <w:tcW w:w="1426" w:type="dxa"/>
            <w:noWrap/>
            <w:vAlign w:val="bottom"/>
            <w:hideMark/>
          </w:tcPr>
          <w:p w14:paraId="67B21504" w14:textId="637E1E85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35DD2574" w14:textId="54CC411E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62" w:type="dxa"/>
            <w:shd w:val="clear" w:color="auto" w:fill="auto"/>
          </w:tcPr>
          <w:p w14:paraId="4E803D2F" w14:textId="7E628D9B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7FF2954C" w14:textId="06BB8D39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85693BA" w14:textId="28ACCDFA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4C6DF7A6" w14:textId="528E3588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5A3FBC" w:rsidRPr="00C011D9" w14:paraId="69195A81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F09182D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Fitness cost -</w:t>
            </w:r>
          </w:p>
        </w:tc>
        <w:tc>
          <w:tcPr>
            <w:tcW w:w="1426" w:type="dxa"/>
            <w:noWrap/>
            <w:vAlign w:val="bottom"/>
            <w:hideMark/>
          </w:tcPr>
          <w:p w14:paraId="3AF13F54" w14:textId="18025F2E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93" w:type="dxa"/>
            <w:noWrap/>
            <w:vAlign w:val="bottom"/>
            <w:hideMark/>
          </w:tcPr>
          <w:p w14:paraId="54175035" w14:textId="03D025E5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662" w:type="dxa"/>
            <w:shd w:val="clear" w:color="auto" w:fill="auto"/>
          </w:tcPr>
          <w:p w14:paraId="26B54C2C" w14:textId="034A0E26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1D6CE12A" w14:textId="60FFB6A7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506CEEA" w14:textId="68642679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213CCBDD" w14:textId="67461E97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5A3FBC" w:rsidRPr="00C011D9" w14:paraId="3CCBC638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CB1F3E3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Fitness cost +</w:t>
            </w:r>
          </w:p>
        </w:tc>
        <w:tc>
          <w:tcPr>
            <w:tcW w:w="1426" w:type="dxa"/>
            <w:noWrap/>
            <w:vAlign w:val="bottom"/>
            <w:hideMark/>
          </w:tcPr>
          <w:p w14:paraId="21E609F5" w14:textId="0E792E91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93" w:type="dxa"/>
            <w:noWrap/>
            <w:vAlign w:val="bottom"/>
            <w:hideMark/>
          </w:tcPr>
          <w:p w14:paraId="1118C237" w14:textId="5DB01AA4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662" w:type="dxa"/>
            <w:shd w:val="clear" w:color="auto" w:fill="auto"/>
          </w:tcPr>
          <w:p w14:paraId="402A665E" w14:textId="36A20443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2" w:type="dxa"/>
            <w:gridSpan w:val="2"/>
            <w:shd w:val="clear" w:color="auto" w:fill="FF5050"/>
            <w:noWrap/>
            <w:vAlign w:val="bottom"/>
            <w:hideMark/>
          </w:tcPr>
          <w:p w14:paraId="7DDF7305" w14:textId="3DDB61FB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04C8C1E" w14:textId="7BB706CC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5" w:type="dxa"/>
            <w:shd w:val="clear" w:color="auto" w:fill="A8D08D" w:themeFill="accent6" w:themeFillTint="99"/>
            <w:noWrap/>
            <w:vAlign w:val="bottom"/>
            <w:hideMark/>
          </w:tcPr>
          <w:p w14:paraId="13A813C6" w14:textId="0A75867B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52575D" w:rsidRPr="00C011D9" w14:paraId="7EB349AF" w14:textId="77777777" w:rsidTr="00AD11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6" w:type="dxa"/>
            <w:gridSpan w:val="9"/>
            <w:shd w:val="clear" w:color="auto" w:fill="auto"/>
          </w:tcPr>
          <w:p w14:paraId="755C67B1" w14:textId="35A5F226" w:rsidR="0052575D" w:rsidRPr="00154EA0" w:rsidRDefault="0052575D" w:rsidP="001130AF">
            <w:pPr>
              <w:pStyle w:val="NoSpacing"/>
              <w:jc w:val="center"/>
              <w:rPr>
                <w:b w:val="0"/>
                <w:bCs w:val="0"/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Factors</w:t>
            </w:r>
          </w:p>
        </w:tc>
      </w:tr>
      <w:tr w:rsidR="005A3FBC" w:rsidRPr="00C011D9" w14:paraId="3CFA69E5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6E61395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Haplodiploid genetics</w:t>
            </w:r>
          </w:p>
        </w:tc>
        <w:tc>
          <w:tcPr>
            <w:tcW w:w="1426" w:type="dxa"/>
            <w:noWrap/>
            <w:hideMark/>
          </w:tcPr>
          <w:p w14:paraId="738A3AF4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19049E5A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</w:tcPr>
          <w:p w14:paraId="3B465981" w14:textId="5E4F7C47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4" w:type="dxa"/>
            <w:shd w:val="clear" w:color="auto" w:fill="A8D08D" w:themeFill="accent6" w:themeFillTint="99"/>
            <w:noWrap/>
            <w:vAlign w:val="bottom"/>
            <w:hideMark/>
          </w:tcPr>
          <w:p w14:paraId="613B91F9" w14:textId="538ECD20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455BEEE6" w14:textId="5E78947D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2" w:type="dxa"/>
            <w:gridSpan w:val="2"/>
            <w:shd w:val="clear" w:color="auto" w:fill="auto"/>
            <w:noWrap/>
            <w:vAlign w:val="bottom"/>
            <w:hideMark/>
          </w:tcPr>
          <w:p w14:paraId="72E8C78A" w14:textId="7F0B9907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5A3FBC" w:rsidRPr="00C011D9" w14:paraId="7809774D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DBD3F52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Sexual reproduction</w:t>
            </w:r>
          </w:p>
        </w:tc>
        <w:tc>
          <w:tcPr>
            <w:tcW w:w="1426" w:type="dxa"/>
            <w:noWrap/>
            <w:hideMark/>
          </w:tcPr>
          <w:p w14:paraId="1033116C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12300D9E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</w:tcPr>
          <w:p w14:paraId="1E669903" w14:textId="6E18CE31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8870E69" w14:textId="0DFB623C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5040ABD5" w14:textId="2EF3E08F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5C0CF47A" w14:textId="37D5A0E4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5A3FBC" w:rsidRPr="00C011D9" w14:paraId="6A92B014" w14:textId="77777777" w:rsidTr="00B67ED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E32C733" w14:textId="63DD9AC9" w:rsidR="005A3FBC" w:rsidRPr="00154EA0" w:rsidRDefault="00A80FA2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 xml:space="preserve">No </w:t>
            </w:r>
            <w:r>
              <w:rPr>
                <w:sz w:val="20"/>
                <w:szCs w:val="20"/>
              </w:rPr>
              <w:t>external untreated population</w:t>
            </w:r>
          </w:p>
        </w:tc>
        <w:tc>
          <w:tcPr>
            <w:tcW w:w="1426" w:type="dxa"/>
            <w:noWrap/>
            <w:hideMark/>
          </w:tcPr>
          <w:p w14:paraId="1D10BDAE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264980FF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auto"/>
            <w:vAlign w:val="bottom"/>
          </w:tcPr>
          <w:p w14:paraId="29C25C50" w14:textId="385054CC" w:rsidR="005A3FBC" w:rsidRDefault="00F719F4" w:rsidP="00B67ED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4" w:type="dxa"/>
            <w:shd w:val="clear" w:color="auto" w:fill="FF5050"/>
            <w:noWrap/>
            <w:vAlign w:val="bottom"/>
            <w:hideMark/>
          </w:tcPr>
          <w:p w14:paraId="6CE686BC" w14:textId="1A45CD9A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62CBBACD" w14:textId="65626329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3CCA48E1" w14:textId="54655209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5A3FBC" w:rsidRPr="00C011D9" w14:paraId="6F55B26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879DD6A" w14:textId="1A147E9A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 xml:space="preserve">No </w:t>
            </w:r>
            <w:r>
              <w:rPr>
                <w:sz w:val="20"/>
                <w:szCs w:val="20"/>
              </w:rPr>
              <w:t>within-field refuge</w:t>
            </w:r>
          </w:p>
        </w:tc>
        <w:tc>
          <w:tcPr>
            <w:tcW w:w="1426" w:type="dxa"/>
            <w:noWrap/>
            <w:hideMark/>
          </w:tcPr>
          <w:p w14:paraId="162FDF70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459B7A71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auto"/>
          </w:tcPr>
          <w:p w14:paraId="09F05E1A" w14:textId="333F6CDD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4" w:type="dxa"/>
            <w:shd w:val="clear" w:color="auto" w:fill="FF5050"/>
            <w:noWrap/>
            <w:vAlign w:val="bottom"/>
            <w:hideMark/>
          </w:tcPr>
          <w:p w14:paraId="78B52813" w14:textId="6D370E2C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58CF57BD" w14:textId="54B98F99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2565CACC" w14:textId="1098EEBC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5A3FBC" w:rsidRPr="00C011D9" w14:paraId="49794D4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C663430" w14:textId="77777777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No fitness cost</w:t>
            </w:r>
          </w:p>
        </w:tc>
        <w:tc>
          <w:tcPr>
            <w:tcW w:w="1426" w:type="dxa"/>
            <w:noWrap/>
            <w:hideMark/>
          </w:tcPr>
          <w:p w14:paraId="07ECE850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2698F47E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auto"/>
          </w:tcPr>
          <w:p w14:paraId="61BB6CD8" w14:textId="0AB5AC50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4" w:type="dxa"/>
            <w:shd w:val="clear" w:color="auto" w:fill="FF5050"/>
            <w:noWrap/>
            <w:vAlign w:val="bottom"/>
            <w:hideMark/>
          </w:tcPr>
          <w:p w14:paraId="54E85ECA" w14:textId="7C0162F9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71893D20" w14:textId="7119D10A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38FAFB59" w14:textId="617D5E0F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5A3FBC" w:rsidRPr="00C011D9" w14:paraId="4CC0EFE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D96B8DE" w14:textId="0B0972BD" w:rsidR="005A3FBC" w:rsidRPr="00154EA0" w:rsidRDefault="005A3FBC" w:rsidP="00FA5CF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larvae affected</w:t>
            </w:r>
          </w:p>
        </w:tc>
        <w:tc>
          <w:tcPr>
            <w:tcW w:w="1426" w:type="dxa"/>
            <w:noWrap/>
            <w:hideMark/>
          </w:tcPr>
          <w:p w14:paraId="2A3F0433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4E90F36A" w14:textId="77777777" w:rsidR="005A3FBC" w:rsidRPr="00154EA0" w:rsidRDefault="005A3FBC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auto"/>
          </w:tcPr>
          <w:p w14:paraId="61CAB493" w14:textId="63A242DC" w:rsidR="005A3FBC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4" w:type="dxa"/>
            <w:shd w:val="clear" w:color="auto" w:fill="FF5050"/>
            <w:noWrap/>
            <w:vAlign w:val="bottom"/>
            <w:hideMark/>
          </w:tcPr>
          <w:p w14:paraId="29D71003" w14:textId="2C799AB1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3A8E0926" w14:textId="59EA779A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7601CA46" w14:textId="40450520" w:rsidR="005A3FBC" w:rsidRPr="00154EA0" w:rsidRDefault="00F719F4" w:rsidP="00FA5CF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</w:tr>
    </w:tbl>
    <w:p w14:paraId="20C162EB" w14:textId="2B6DE428" w:rsidR="003D360E" w:rsidRDefault="003D360E" w:rsidP="003D360E">
      <w:r>
        <w:br w:type="page"/>
      </w:r>
    </w:p>
    <w:p w14:paraId="35FC829A" w14:textId="10D587F7" w:rsidR="003D360E" w:rsidRDefault="003D360E" w:rsidP="003D360E">
      <w:pPr>
        <w:pStyle w:val="NoSpacing"/>
      </w:pPr>
      <w:r>
        <w:lastRenderedPageBreak/>
        <w:t xml:space="preserve">Table </w:t>
      </w:r>
      <w:r w:rsidR="007B7868">
        <w:t xml:space="preserve">SI </w:t>
      </w:r>
      <w:r w:rsidR="007B1E3F">
        <w:t>3</w:t>
      </w:r>
      <w:r>
        <w:t xml:space="preserve">.2. </w:t>
      </w:r>
      <w:r w:rsidR="00A326C0">
        <w:t>Effective life</w:t>
      </w:r>
      <w:r>
        <w:t xml:space="preserve"> when each parameter or factor is changed in the default model parameterisation, except with sexual reproduction included.</w:t>
      </w:r>
      <w:r w:rsidR="00C27CBE">
        <w:t xml:space="preserve"> </w:t>
      </w:r>
      <w:r w:rsidR="00D2132E">
        <w:t>The shortest effective life is shaded red, while the longest (the optimal strategy) is shaded green.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704"/>
        <w:gridCol w:w="1426"/>
        <w:gridCol w:w="1193"/>
        <w:gridCol w:w="662"/>
        <w:gridCol w:w="634"/>
        <w:gridCol w:w="28"/>
        <w:gridCol w:w="606"/>
        <w:gridCol w:w="57"/>
        <w:gridCol w:w="663"/>
      </w:tblGrid>
      <w:tr w:rsidR="00ED0B07" w:rsidRPr="00C011D9" w14:paraId="49C68C14" w14:textId="77777777" w:rsidTr="00ED0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</w:tcPr>
          <w:p w14:paraId="02A58361" w14:textId="77777777" w:rsidR="00ED0B07" w:rsidRPr="00154EA0" w:rsidRDefault="00ED0B07" w:rsidP="00F53C6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6" w:type="dxa"/>
            <w:noWrap/>
          </w:tcPr>
          <w:p w14:paraId="22ADDEA8" w14:textId="77777777" w:rsidR="00ED0B07" w:rsidRPr="00154EA0" w:rsidRDefault="00ED0B07" w:rsidP="00F53C6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Default value</w:t>
            </w:r>
          </w:p>
        </w:tc>
        <w:tc>
          <w:tcPr>
            <w:tcW w:w="1193" w:type="dxa"/>
            <w:noWrap/>
          </w:tcPr>
          <w:p w14:paraId="03439247" w14:textId="77777777" w:rsidR="00ED0B07" w:rsidRPr="00154EA0" w:rsidRDefault="00ED0B07" w:rsidP="00F53C6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New value</w:t>
            </w:r>
          </w:p>
        </w:tc>
        <w:tc>
          <w:tcPr>
            <w:tcW w:w="662" w:type="dxa"/>
          </w:tcPr>
          <w:p w14:paraId="22E327D7" w14:textId="77777777" w:rsidR="00ED0B07" w:rsidRPr="00154EA0" w:rsidRDefault="00ED0B07" w:rsidP="00F53C6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5"/>
            <w:noWrap/>
          </w:tcPr>
          <w:p w14:paraId="524F5D99" w14:textId="657DB705" w:rsidR="00ED0B07" w:rsidRPr="00154EA0" w:rsidRDefault="00ED0B07" w:rsidP="00F53C6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Effective life</w:t>
            </w:r>
          </w:p>
        </w:tc>
      </w:tr>
      <w:tr w:rsidR="00ED0B07" w:rsidRPr="00C011D9" w14:paraId="4A2C7C8E" w14:textId="77777777" w:rsidTr="00ED0B0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0F8AF69" w14:textId="77777777" w:rsidR="00ED0B07" w:rsidRPr="00154EA0" w:rsidRDefault="00ED0B07" w:rsidP="00F53C6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6" w:type="dxa"/>
            <w:noWrap/>
          </w:tcPr>
          <w:p w14:paraId="3F6E284F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3" w:type="dxa"/>
            <w:noWrap/>
          </w:tcPr>
          <w:p w14:paraId="000D3E63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14:paraId="5821B0CA" w14:textId="14FDE597" w:rsidR="00ED0B07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</w:t>
            </w:r>
          </w:p>
        </w:tc>
        <w:tc>
          <w:tcPr>
            <w:tcW w:w="662" w:type="dxa"/>
            <w:gridSpan w:val="2"/>
            <w:noWrap/>
            <w:hideMark/>
          </w:tcPr>
          <w:p w14:paraId="171F0DB8" w14:textId="7F7C2198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LM</w:t>
            </w:r>
          </w:p>
        </w:tc>
        <w:tc>
          <w:tcPr>
            <w:tcW w:w="663" w:type="dxa"/>
            <w:gridSpan w:val="2"/>
            <w:noWrap/>
            <w:hideMark/>
          </w:tcPr>
          <w:p w14:paraId="1D5E16B3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LR</w:t>
            </w:r>
          </w:p>
        </w:tc>
        <w:tc>
          <w:tcPr>
            <w:tcW w:w="663" w:type="dxa"/>
            <w:noWrap/>
            <w:hideMark/>
          </w:tcPr>
          <w:p w14:paraId="3D99A3C4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RM</w:t>
            </w:r>
          </w:p>
        </w:tc>
      </w:tr>
      <w:tr w:rsidR="00ED0B07" w:rsidRPr="00C011D9" w14:paraId="65E57156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27B33213" w14:textId="591C0691" w:rsidR="00ED0B07" w:rsidRPr="00154EA0" w:rsidRDefault="00ED0B07" w:rsidP="00F53C6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Typical model with sexual reproduction</w:t>
            </w:r>
          </w:p>
        </w:tc>
        <w:tc>
          <w:tcPr>
            <w:tcW w:w="1426" w:type="dxa"/>
            <w:noWrap/>
            <w:hideMark/>
          </w:tcPr>
          <w:p w14:paraId="2094B841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046D55AE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  <w:vAlign w:val="bottom"/>
          </w:tcPr>
          <w:p w14:paraId="42E20230" w14:textId="50C4022E" w:rsidR="00ED0B07" w:rsidRDefault="00A10FC8" w:rsidP="009730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717CB34C" w14:textId="0D0E900E" w:rsidR="00ED0B07" w:rsidRPr="00154EA0" w:rsidRDefault="00A10FC8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57F76890" w14:textId="6B9BE822" w:rsidR="00ED0B07" w:rsidRPr="00154EA0" w:rsidRDefault="00A10FC8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49734330" w14:textId="4A4EB08B" w:rsidR="00ED0B07" w:rsidRPr="00154EA0" w:rsidRDefault="00A10FC8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9A141E" w:rsidRPr="00C011D9" w14:paraId="7BBF45A4" w14:textId="77777777" w:rsidTr="00AD11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3" w:type="dxa"/>
            <w:gridSpan w:val="9"/>
            <w:shd w:val="clear" w:color="auto" w:fill="auto"/>
          </w:tcPr>
          <w:p w14:paraId="2E39D579" w14:textId="737AC679" w:rsidR="009A141E" w:rsidRPr="00154EA0" w:rsidRDefault="009A141E" w:rsidP="00F53C64">
            <w:pPr>
              <w:pStyle w:val="NoSpacing"/>
              <w:jc w:val="center"/>
              <w:rPr>
                <w:b w:val="0"/>
                <w:bCs w:val="0"/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Parameters</w:t>
            </w:r>
          </w:p>
        </w:tc>
      </w:tr>
      <w:tr w:rsidR="00ED0B07" w:rsidRPr="00C011D9" w14:paraId="55611F2D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73DF97BD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Birth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63CD34E7" w14:textId="5C70B7ED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52737CE0" w14:textId="00CBE29A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62" w:type="dxa"/>
            <w:shd w:val="clear" w:color="auto" w:fill="FF5050"/>
          </w:tcPr>
          <w:p w14:paraId="240250F9" w14:textId="018626ED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338A79FD" w14:textId="6A6AE765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6276A5DE" w14:textId="6881E056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CC61002" w14:textId="32BEDEAE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</w:tr>
      <w:tr w:rsidR="00ED0B07" w:rsidRPr="00C011D9" w14:paraId="2EC002C7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09F5E455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Birth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39454255" w14:textId="09BA47BD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310E8C39" w14:textId="35236F73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62" w:type="dxa"/>
            <w:shd w:val="clear" w:color="auto" w:fill="FF5050"/>
          </w:tcPr>
          <w:p w14:paraId="19238AA5" w14:textId="222916A6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16263C47" w14:textId="1DAE6636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gridSpan w:val="2"/>
            <w:shd w:val="clear" w:color="auto" w:fill="FF5050"/>
            <w:noWrap/>
            <w:vAlign w:val="bottom"/>
            <w:hideMark/>
          </w:tcPr>
          <w:p w14:paraId="53E333E7" w14:textId="3318A714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E4B0307" w14:textId="087F5CAB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ED0B07" w:rsidRPr="00C011D9" w14:paraId="6E4F96A6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173760F7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Carrying capacity -</w:t>
            </w:r>
          </w:p>
        </w:tc>
        <w:tc>
          <w:tcPr>
            <w:tcW w:w="1426" w:type="dxa"/>
            <w:noWrap/>
            <w:vAlign w:val="bottom"/>
            <w:hideMark/>
          </w:tcPr>
          <w:p w14:paraId="428FA0F2" w14:textId="1CC4C04B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3" w:type="dxa"/>
            <w:noWrap/>
            <w:vAlign w:val="bottom"/>
            <w:hideMark/>
          </w:tcPr>
          <w:p w14:paraId="1B1E4D1E" w14:textId="18569F26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2" w:type="dxa"/>
            <w:shd w:val="clear" w:color="auto" w:fill="FF5050"/>
          </w:tcPr>
          <w:p w14:paraId="7A2A99CF" w14:textId="479261EB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74812C45" w14:textId="7E4E7AD5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A8C51FF" w14:textId="30E810A0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14327217" w14:textId="44161B94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ED0B07" w:rsidRPr="00C011D9" w14:paraId="78F3474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7E534447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Carrying capacity +</w:t>
            </w:r>
          </w:p>
        </w:tc>
        <w:tc>
          <w:tcPr>
            <w:tcW w:w="1426" w:type="dxa"/>
            <w:noWrap/>
            <w:vAlign w:val="bottom"/>
            <w:hideMark/>
          </w:tcPr>
          <w:p w14:paraId="5B6F603C" w14:textId="5F3AE085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3" w:type="dxa"/>
            <w:noWrap/>
            <w:vAlign w:val="bottom"/>
            <w:hideMark/>
          </w:tcPr>
          <w:p w14:paraId="5ACBD528" w14:textId="3413CC5D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2" w:type="dxa"/>
            <w:shd w:val="clear" w:color="auto" w:fill="FF5050"/>
          </w:tcPr>
          <w:p w14:paraId="085BF1E0" w14:textId="07A2086E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58BD46EE" w14:textId="4455D734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0570BC6" w14:textId="61F48890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566B99AC" w14:textId="268585E8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ED0B07" w:rsidRPr="00C011D9" w14:paraId="3756CD93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280363CA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mortality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2517F7F4" w14:textId="206A58FE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23900EA1" w14:textId="26596B86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662" w:type="dxa"/>
            <w:shd w:val="clear" w:color="auto" w:fill="FF5050"/>
          </w:tcPr>
          <w:p w14:paraId="19BE4388" w14:textId="39F94219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88DF8CC" w14:textId="7DFB7484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298EA0CC" w14:textId="49242CE8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5FBB8128" w14:textId="4A2CA0B8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ED0B07" w:rsidRPr="00C011D9" w14:paraId="414C8D5D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1819456A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mortality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1C88B226" w14:textId="4C941086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43272FF3" w14:textId="3C95224B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62" w:type="dxa"/>
            <w:shd w:val="clear" w:color="auto" w:fill="FF5050"/>
          </w:tcPr>
          <w:p w14:paraId="0E2EFECC" w14:textId="7CD438BB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51675671" w14:textId="3D0A5985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46C0CBD" w14:textId="60FC712A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4031606A" w14:textId="717A21EA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</w:tr>
      <w:tr w:rsidR="00ED0B07" w:rsidRPr="00C011D9" w14:paraId="10FFC8FB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0D7EDDF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mortality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66CD499E" w14:textId="1160542A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93" w:type="dxa"/>
            <w:noWrap/>
            <w:vAlign w:val="bottom"/>
            <w:hideMark/>
          </w:tcPr>
          <w:p w14:paraId="6C8E28C8" w14:textId="331E2450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662" w:type="dxa"/>
            <w:shd w:val="clear" w:color="auto" w:fill="FF5050"/>
          </w:tcPr>
          <w:p w14:paraId="3D4B223E" w14:textId="04479A14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24BF8090" w14:textId="3A0DC702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61B3CA2F" w14:textId="29900BC3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49605DEA" w14:textId="14F7BAAC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ED0B07" w:rsidRPr="00C011D9" w14:paraId="7277AB5B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FCDF909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mortality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5BD79C6B" w14:textId="60434817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93" w:type="dxa"/>
            <w:noWrap/>
            <w:vAlign w:val="bottom"/>
            <w:hideMark/>
          </w:tcPr>
          <w:p w14:paraId="7998A004" w14:textId="582BC6D4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62" w:type="dxa"/>
            <w:shd w:val="clear" w:color="auto" w:fill="FF5050"/>
          </w:tcPr>
          <w:p w14:paraId="2F25C386" w14:textId="0A0BF8FE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F3FAFEA" w14:textId="5DC342DB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94C8496" w14:textId="0D828017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078773F1" w14:textId="6A4ACDB2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ED0B07" w:rsidRPr="00C011D9" w14:paraId="5123C04A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73F5B4D9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lifespan -</w:t>
            </w:r>
          </w:p>
        </w:tc>
        <w:tc>
          <w:tcPr>
            <w:tcW w:w="1426" w:type="dxa"/>
            <w:noWrap/>
            <w:vAlign w:val="bottom"/>
            <w:hideMark/>
          </w:tcPr>
          <w:p w14:paraId="3427CD29" w14:textId="62DE9723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3" w:type="dxa"/>
            <w:noWrap/>
            <w:vAlign w:val="bottom"/>
            <w:hideMark/>
          </w:tcPr>
          <w:p w14:paraId="75F6801F" w14:textId="437832BC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62" w:type="dxa"/>
            <w:shd w:val="clear" w:color="auto" w:fill="FF5050"/>
          </w:tcPr>
          <w:p w14:paraId="38005F6B" w14:textId="7B78DB3C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0C9E2A7D" w14:textId="4C12DBFC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2AD0AF64" w14:textId="0CB3D358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2E548BA" w14:textId="3B4C6104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ED0B07" w:rsidRPr="00C011D9" w14:paraId="6F26EBE5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394C3FA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lifespan +</w:t>
            </w:r>
          </w:p>
        </w:tc>
        <w:tc>
          <w:tcPr>
            <w:tcW w:w="1426" w:type="dxa"/>
            <w:noWrap/>
            <w:vAlign w:val="bottom"/>
            <w:hideMark/>
          </w:tcPr>
          <w:p w14:paraId="5D2F39A4" w14:textId="152934C0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3" w:type="dxa"/>
            <w:noWrap/>
            <w:vAlign w:val="bottom"/>
            <w:hideMark/>
          </w:tcPr>
          <w:p w14:paraId="77C33106" w14:textId="77B1B688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2" w:type="dxa"/>
            <w:shd w:val="clear" w:color="auto" w:fill="FF5050"/>
          </w:tcPr>
          <w:p w14:paraId="5B0D8667" w14:textId="03C9E4BC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163CBB54" w14:textId="58898A32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2EB3AA4" w14:textId="7A82136E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0535771B" w14:textId="51156B5C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</w:tr>
      <w:tr w:rsidR="00ED0B07" w:rsidRPr="00C011D9" w14:paraId="19EA10F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4334AD06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lifespan -</w:t>
            </w:r>
          </w:p>
        </w:tc>
        <w:tc>
          <w:tcPr>
            <w:tcW w:w="1426" w:type="dxa"/>
            <w:noWrap/>
            <w:vAlign w:val="bottom"/>
            <w:hideMark/>
          </w:tcPr>
          <w:p w14:paraId="56DE8A55" w14:textId="5EF2BF0F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3" w:type="dxa"/>
            <w:noWrap/>
            <w:vAlign w:val="bottom"/>
            <w:hideMark/>
          </w:tcPr>
          <w:p w14:paraId="326DBFD6" w14:textId="7646021D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FF5050"/>
          </w:tcPr>
          <w:p w14:paraId="1E20B530" w14:textId="779D8818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3765503B" w14:textId="3FFBE5FF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  <w:tc>
          <w:tcPr>
            <w:tcW w:w="663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44C3B8F5" w14:textId="6423E204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39B5A75" w14:textId="481831CD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</w:tr>
      <w:tr w:rsidR="00ED0B07" w:rsidRPr="00C011D9" w14:paraId="7950B654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4399EB76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lifespan +</w:t>
            </w:r>
          </w:p>
        </w:tc>
        <w:tc>
          <w:tcPr>
            <w:tcW w:w="1426" w:type="dxa"/>
            <w:noWrap/>
            <w:vAlign w:val="bottom"/>
            <w:hideMark/>
          </w:tcPr>
          <w:p w14:paraId="02EAE0E4" w14:textId="0E81A834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3" w:type="dxa"/>
            <w:noWrap/>
            <w:vAlign w:val="bottom"/>
            <w:hideMark/>
          </w:tcPr>
          <w:p w14:paraId="07C24833" w14:textId="712C94C8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2" w:type="dxa"/>
            <w:shd w:val="clear" w:color="auto" w:fill="FF5050"/>
          </w:tcPr>
          <w:p w14:paraId="40203632" w14:textId="79E95908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435876F0" w14:textId="0B26FE7E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3D7BEAE" w14:textId="25778737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6BADA2C" w14:textId="09AAE11E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ED0B07" w:rsidRPr="00C011D9" w14:paraId="0F4B55F1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286FA788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Resistance ratio -</w:t>
            </w:r>
          </w:p>
        </w:tc>
        <w:tc>
          <w:tcPr>
            <w:tcW w:w="1426" w:type="dxa"/>
            <w:noWrap/>
            <w:vAlign w:val="bottom"/>
            <w:hideMark/>
          </w:tcPr>
          <w:p w14:paraId="5E7ADF5A" w14:textId="0C9BCD23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93" w:type="dxa"/>
            <w:noWrap/>
            <w:vAlign w:val="bottom"/>
            <w:hideMark/>
          </w:tcPr>
          <w:p w14:paraId="2AD75C75" w14:textId="7AA7E32B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2" w:type="dxa"/>
            <w:shd w:val="clear" w:color="auto" w:fill="FF5050"/>
          </w:tcPr>
          <w:p w14:paraId="5EC3B766" w14:textId="5AD5046A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2302C966" w14:textId="18ABC480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CF5202D" w14:textId="091972CA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2E03B30" w14:textId="782F9FB1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ED0B07" w:rsidRPr="00C011D9" w14:paraId="103761D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582CA630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Resistance ratio +</w:t>
            </w:r>
          </w:p>
        </w:tc>
        <w:tc>
          <w:tcPr>
            <w:tcW w:w="1426" w:type="dxa"/>
            <w:noWrap/>
            <w:vAlign w:val="bottom"/>
            <w:hideMark/>
          </w:tcPr>
          <w:p w14:paraId="43F05CA6" w14:textId="6F067405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93" w:type="dxa"/>
            <w:noWrap/>
            <w:vAlign w:val="bottom"/>
            <w:hideMark/>
          </w:tcPr>
          <w:p w14:paraId="771F24A4" w14:textId="70D7B876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62" w:type="dxa"/>
            <w:shd w:val="clear" w:color="auto" w:fill="FF5050"/>
          </w:tcPr>
          <w:p w14:paraId="1443FD4F" w14:textId="6538DB5F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00CDADB4" w14:textId="7645263C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6D8D8B42" w14:textId="2521E644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6A245E02" w14:textId="4D0B8AB0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ED0B07" w:rsidRPr="00C011D9" w14:paraId="7444745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7B1839F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Dominance -</w:t>
            </w:r>
          </w:p>
        </w:tc>
        <w:tc>
          <w:tcPr>
            <w:tcW w:w="1426" w:type="dxa"/>
            <w:noWrap/>
            <w:vAlign w:val="bottom"/>
            <w:hideMark/>
          </w:tcPr>
          <w:p w14:paraId="301330AC" w14:textId="24EB4BF2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93" w:type="dxa"/>
            <w:noWrap/>
            <w:vAlign w:val="bottom"/>
            <w:hideMark/>
          </w:tcPr>
          <w:p w14:paraId="6B3EFC04" w14:textId="693385EB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662" w:type="dxa"/>
            <w:shd w:val="clear" w:color="auto" w:fill="FF5050"/>
          </w:tcPr>
          <w:p w14:paraId="77760211" w14:textId="610FC281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6A5714DF" w14:textId="3C19821D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29C88CC0" w14:textId="0E84AABA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DCC5E25" w14:textId="4E002AAB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</w:tr>
      <w:tr w:rsidR="00ED0B07" w:rsidRPr="00C011D9" w14:paraId="766A1A54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01308268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Dominance +</w:t>
            </w:r>
          </w:p>
        </w:tc>
        <w:tc>
          <w:tcPr>
            <w:tcW w:w="1426" w:type="dxa"/>
            <w:noWrap/>
            <w:vAlign w:val="bottom"/>
            <w:hideMark/>
          </w:tcPr>
          <w:p w14:paraId="3D077DDD" w14:textId="011F04F5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93" w:type="dxa"/>
            <w:noWrap/>
            <w:vAlign w:val="bottom"/>
            <w:hideMark/>
          </w:tcPr>
          <w:p w14:paraId="637455F6" w14:textId="16535864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662" w:type="dxa"/>
            <w:shd w:val="clear" w:color="auto" w:fill="FF5050"/>
          </w:tcPr>
          <w:p w14:paraId="25496467" w14:textId="699A52EB" w:rsidR="00ED0B07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01129909" w14:textId="19135634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41859981" w14:textId="1D9DF93F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3D5EBC49" w14:textId="4FF325AA" w:rsidR="00ED0B07" w:rsidRPr="00154EA0" w:rsidRDefault="00A10FC8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ED0B07" w:rsidRPr="00C011D9" w14:paraId="7F0E813A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5F80F23D" w14:textId="17AD7B70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 xml:space="preserve">Insecticide </w:t>
            </w:r>
            <w:r w:rsidR="009A141E">
              <w:rPr>
                <w:sz w:val="20"/>
                <w:szCs w:val="20"/>
              </w:rPr>
              <w:t>half-life</w:t>
            </w:r>
            <w:r w:rsidRPr="00154EA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26" w:type="dxa"/>
            <w:noWrap/>
            <w:vAlign w:val="bottom"/>
            <w:hideMark/>
          </w:tcPr>
          <w:p w14:paraId="70D9F363" w14:textId="4B8EBE0D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93" w:type="dxa"/>
            <w:noWrap/>
            <w:vAlign w:val="bottom"/>
            <w:hideMark/>
          </w:tcPr>
          <w:p w14:paraId="745B0603" w14:textId="179591F0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662" w:type="dxa"/>
            <w:shd w:val="clear" w:color="auto" w:fill="FF5050"/>
          </w:tcPr>
          <w:p w14:paraId="38536266" w14:textId="1432DB0A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</w:tcPr>
          <w:p w14:paraId="63029467" w14:textId="2352BDFD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</w:tcPr>
          <w:p w14:paraId="7504223C" w14:textId="1B300BA1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</w:tcPr>
          <w:p w14:paraId="3AA24A70" w14:textId="09055ADB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D0B07" w:rsidRPr="00C011D9" w14:paraId="4DA182AD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A808667" w14:textId="3CCDEC16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Insecticide</w:t>
            </w:r>
            <w:r w:rsidR="009A141E">
              <w:rPr>
                <w:sz w:val="20"/>
                <w:szCs w:val="20"/>
              </w:rPr>
              <w:t xml:space="preserve"> half-life</w:t>
            </w:r>
            <w:r w:rsidRPr="00154EA0">
              <w:rPr>
                <w:sz w:val="20"/>
                <w:szCs w:val="20"/>
              </w:rPr>
              <w:t xml:space="preserve"> +</w:t>
            </w:r>
          </w:p>
        </w:tc>
        <w:tc>
          <w:tcPr>
            <w:tcW w:w="1426" w:type="dxa"/>
            <w:noWrap/>
            <w:vAlign w:val="bottom"/>
            <w:hideMark/>
          </w:tcPr>
          <w:p w14:paraId="5FB112D4" w14:textId="544CA946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93" w:type="dxa"/>
            <w:noWrap/>
            <w:vAlign w:val="bottom"/>
            <w:hideMark/>
          </w:tcPr>
          <w:p w14:paraId="272C410F" w14:textId="4B76DD76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662" w:type="dxa"/>
            <w:shd w:val="clear" w:color="auto" w:fill="FF5050"/>
          </w:tcPr>
          <w:p w14:paraId="08DDC803" w14:textId="3FEB67F1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7C8A175" w14:textId="143CEE3B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6E6EA83" w14:textId="007F3BFF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33BF515F" w14:textId="15C6522C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D0B07" w:rsidRPr="00C011D9" w14:paraId="032BA57C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481F0688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Efficacy -</w:t>
            </w:r>
          </w:p>
        </w:tc>
        <w:tc>
          <w:tcPr>
            <w:tcW w:w="1426" w:type="dxa"/>
            <w:noWrap/>
            <w:vAlign w:val="bottom"/>
            <w:hideMark/>
          </w:tcPr>
          <w:p w14:paraId="694A6785" w14:textId="5FEC3572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93" w:type="dxa"/>
            <w:noWrap/>
            <w:vAlign w:val="bottom"/>
            <w:hideMark/>
          </w:tcPr>
          <w:p w14:paraId="66724A88" w14:textId="25A7F80B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662" w:type="dxa"/>
            <w:shd w:val="clear" w:color="auto" w:fill="FF5050"/>
          </w:tcPr>
          <w:p w14:paraId="4F0C4EB1" w14:textId="7E5D025B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49A22EDA" w14:textId="76F1CE47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6DEC4D2A" w14:textId="7DB9A09A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1D593AA6" w14:textId="7467ADD1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ED0B07" w:rsidRPr="00C011D9" w14:paraId="38E3CBA5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C783BD9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Efficacy +</w:t>
            </w:r>
          </w:p>
        </w:tc>
        <w:tc>
          <w:tcPr>
            <w:tcW w:w="1426" w:type="dxa"/>
            <w:noWrap/>
            <w:vAlign w:val="bottom"/>
            <w:hideMark/>
          </w:tcPr>
          <w:p w14:paraId="6B9CB758" w14:textId="311C803A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93" w:type="dxa"/>
            <w:noWrap/>
            <w:vAlign w:val="bottom"/>
            <w:hideMark/>
          </w:tcPr>
          <w:p w14:paraId="76328EB2" w14:textId="3B73FFF1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662" w:type="dxa"/>
            <w:shd w:val="clear" w:color="auto" w:fill="FF5050"/>
          </w:tcPr>
          <w:p w14:paraId="26EB2B41" w14:textId="77443BA5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0C9939E1" w14:textId="7AC3A7C1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6D4E1FE9" w14:textId="7E1B6A06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92B302B" w14:textId="1AFDF3B2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</w:tr>
      <w:tr w:rsidR="00ED0B07" w:rsidRPr="00C011D9" w14:paraId="41B1DF7A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1608539C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External population size -</w:t>
            </w:r>
          </w:p>
        </w:tc>
        <w:tc>
          <w:tcPr>
            <w:tcW w:w="1426" w:type="dxa"/>
            <w:noWrap/>
            <w:vAlign w:val="bottom"/>
            <w:hideMark/>
          </w:tcPr>
          <w:p w14:paraId="587C32E8" w14:textId="526D056E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2FB9C0B4" w14:textId="419B370A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62" w:type="dxa"/>
            <w:shd w:val="clear" w:color="auto" w:fill="FF5050"/>
          </w:tcPr>
          <w:p w14:paraId="0D496706" w14:textId="351C66A0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04228BBE" w14:textId="06BE6A2C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gridSpan w:val="2"/>
            <w:shd w:val="clear" w:color="auto" w:fill="FF5050"/>
            <w:noWrap/>
            <w:vAlign w:val="bottom"/>
            <w:hideMark/>
          </w:tcPr>
          <w:p w14:paraId="3C579D0A" w14:textId="43D7745B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08305823" w14:textId="17B6218C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ED0B07" w:rsidRPr="00C011D9" w14:paraId="288BEA6C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5FD71DF7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External population size +</w:t>
            </w:r>
          </w:p>
        </w:tc>
        <w:tc>
          <w:tcPr>
            <w:tcW w:w="1426" w:type="dxa"/>
            <w:noWrap/>
            <w:vAlign w:val="bottom"/>
            <w:hideMark/>
          </w:tcPr>
          <w:p w14:paraId="5AA573FB" w14:textId="31135983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185F4990" w14:textId="683D4775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62" w:type="dxa"/>
            <w:shd w:val="clear" w:color="auto" w:fill="FF5050"/>
          </w:tcPr>
          <w:p w14:paraId="6FF48A9C" w14:textId="16A8E7CF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1A95E9F0" w14:textId="1C2733B7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43C60C0" w14:textId="54EBB633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1B5860F2" w14:textId="5BCE0568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ED0B07" w:rsidRPr="00C011D9" w14:paraId="0B06E77C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1AAD0827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Movement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7B1E8E9D" w14:textId="7BC78B89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93" w:type="dxa"/>
            <w:noWrap/>
            <w:vAlign w:val="bottom"/>
            <w:hideMark/>
          </w:tcPr>
          <w:p w14:paraId="5E52240E" w14:textId="24EDB4BE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62" w:type="dxa"/>
            <w:shd w:val="clear" w:color="auto" w:fill="FF5050"/>
          </w:tcPr>
          <w:p w14:paraId="42BBB1D0" w14:textId="6B6FE929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103E1337" w14:textId="4E9268A0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873EE90" w14:textId="2164C57A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5293CC06" w14:textId="2FA91349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ED0B07" w:rsidRPr="00C011D9" w14:paraId="0B441E0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22EB49B4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Movement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37774712" w14:textId="5FC9DD29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93" w:type="dxa"/>
            <w:noWrap/>
            <w:vAlign w:val="bottom"/>
            <w:hideMark/>
          </w:tcPr>
          <w:p w14:paraId="75EE5EB8" w14:textId="648D1BE8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662" w:type="dxa"/>
            <w:shd w:val="clear" w:color="auto" w:fill="FF5050"/>
          </w:tcPr>
          <w:p w14:paraId="0AF1136D" w14:textId="3AE0AC39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54B4A93C" w14:textId="7AD72C5D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1CD4E52" w14:textId="115BBE3C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2C426C5E" w14:textId="73814607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ED0B07" w:rsidRPr="00C011D9" w14:paraId="4A373876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4F41B2A3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Immigration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266EEFDB" w14:textId="525726C0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08F479D5" w14:textId="006AD39B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62" w:type="dxa"/>
            <w:shd w:val="clear" w:color="auto" w:fill="FF5050"/>
          </w:tcPr>
          <w:p w14:paraId="0526A4B9" w14:textId="393EFCB8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25F2889E" w14:textId="5A9E7CAC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646FDDA1" w14:textId="183C2EEE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3296473A" w14:textId="3020FCA8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ED0B07" w:rsidRPr="00C011D9" w14:paraId="0E6CA9B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437DF024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Immigration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517276C9" w14:textId="6BB92CEE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2F43D177" w14:textId="48F8BD38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62" w:type="dxa"/>
            <w:shd w:val="clear" w:color="auto" w:fill="FF5050"/>
          </w:tcPr>
          <w:p w14:paraId="6654B63D" w14:textId="1D3E117B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57C790E7" w14:textId="7381F5A0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E0EE37C" w14:textId="330F6707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C39BF4C" w14:textId="77BFFDC6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ED0B07" w:rsidRPr="00C011D9" w14:paraId="15156DAD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79B89D69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Initial resistance frequency -</w:t>
            </w:r>
          </w:p>
        </w:tc>
        <w:tc>
          <w:tcPr>
            <w:tcW w:w="1426" w:type="dxa"/>
            <w:noWrap/>
            <w:vAlign w:val="bottom"/>
            <w:hideMark/>
          </w:tcPr>
          <w:p w14:paraId="3A7BB89C" w14:textId="545EB36F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1x10</w:t>
            </w:r>
            <w:r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93" w:type="dxa"/>
            <w:noWrap/>
            <w:vAlign w:val="bottom"/>
            <w:hideMark/>
          </w:tcPr>
          <w:p w14:paraId="37660F11" w14:textId="0AE9517A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5x10</w:t>
            </w:r>
            <w:r w:rsidRPr="000E7776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662" w:type="dxa"/>
            <w:shd w:val="clear" w:color="auto" w:fill="FF5050"/>
          </w:tcPr>
          <w:p w14:paraId="634E55C8" w14:textId="0338AE1A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15CC335" w14:textId="45850122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EB9C5C2" w14:textId="33686760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77E486D4" w14:textId="6CFF81A8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ED0B07" w:rsidRPr="00C011D9" w14:paraId="0FCDACD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721D46A8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Initial resistance frequency +</w:t>
            </w:r>
          </w:p>
        </w:tc>
        <w:tc>
          <w:tcPr>
            <w:tcW w:w="1426" w:type="dxa"/>
            <w:noWrap/>
            <w:vAlign w:val="bottom"/>
            <w:hideMark/>
          </w:tcPr>
          <w:p w14:paraId="682C9FCD" w14:textId="4F5E8F46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1x10</w:t>
            </w:r>
            <w:r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93" w:type="dxa"/>
            <w:noWrap/>
            <w:vAlign w:val="bottom"/>
            <w:hideMark/>
          </w:tcPr>
          <w:p w14:paraId="12FB7695" w14:textId="3AA9321C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5x10</w:t>
            </w:r>
            <w:r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662" w:type="dxa"/>
            <w:shd w:val="clear" w:color="auto" w:fill="FF5050"/>
          </w:tcPr>
          <w:p w14:paraId="0F9CE3F9" w14:textId="78580C59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5400F650" w14:textId="26C21EC6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43F64024" w14:textId="1C482BDD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59078031" w14:textId="7CA4F47F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ED0B07" w:rsidRPr="00C011D9" w14:paraId="71B620C7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06CBA86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Proportion protected -</w:t>
            </w:r>
          </w:p>
        </w:tc>
        <w:tc>
          <w:tcPr>
            <w:tcW w:w="1426" w:type="dxa"/>
            <w:noWrap/>
            <w:vAlign w:val="bottom"/>
            <w:hideMark/>
          </w:tcPr>
          <w:p w14:paraId="463CA1A3" w14:textId="3F6F9B43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1F11C6D4" w14:textId="2FE7CD6C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662" w:type="dxa"/>
            <w:shd w:val="clear" w:color="auto" w:fill="FF5050"/>
          </w:tcPr>
          <w:p w14:paraId="5BC3D24C" w14:textId="4ADD9897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080579FA" w14:textId="165CC244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55251FD2" w14:textId="788B0426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0C429761" w14:textId="4D7F3459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ED0B07" w:rsidRPr="00C011D9" w14:paraId="5895A5C2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73146980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Proportion protected +</w:t>
            </w:r>
          </w:p>
        </w:tc>
        <w:tc>
          <w:tcPr>
            <w:tcW w:w="1426" w:type="dxa"/>
            <w:noWrap/>
            <w:vAlign w:val="bottom"/>
            <w:hideMark/>
          </w:tcPr>
          <w:p w14:paraId="71205366" w14:textId="7251525A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002C72A9" w14:textId="5BB0B644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62" w:type="dxa"/>
            <w:shd w:val="clear" w:color="auto" w:fill="FF5050"/>
          </w:tcPr>
          <w:p w14:paraId="59B2ADB7" w14:textId="5E1A5D0D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44376196" w14:textId="0CAADA06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BA78712" w14:textId="3C676222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4F57BA9" w14:textId="4CE19F03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ED0B07" w:rsidRPr="00C011D9" w14:paraId="249F318D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06DB08A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Fitness cost -</w:t>
            </w:r>
          </w:p>
        </w:tc>
        <w:tc>
          <w:tcPr>
            <w:tcW w:w="1426" w:type="dxa"/>
            <w:noWrap/>
            <w:vAlign w:val="bottom"/>
            <w:hideMark/>
          </w:tcPr>
          <w:p w14:paraId="7B1A75DF" w14:textId="139AA824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93" w:type="dxa"/>
            <w:noWrap/>
            <w:vAlign w:val="bottom"/>
            <w:hideMark/>
          </w:tcPr>
          <w:p w14:paraId="4128E0C0" w14:textId="0B5E91E4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662" w:type="dxa"/>
            <w:shd w:val="clear" w:color="auto" w:fill="FF5050"/>
          </w:tcPr>
          <w:p w14:paraId="6CB21DBC" w14:textId="055C550E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5842FF96" w14:textId="43120958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D541588" w14:textId="4BBA0D44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3DCAB56F" w14:textId="7341593B" w:rsidR="00ED0B07" w:rsidRPr="00154EA0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ED0B07" w:rsidRPr="00C011D9" w14:paraId="5B6274C5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0A3CB9FB" w14:textId="77777777" w:rsidR="00ED0B07" w:rsidRPr="00154EA0" w:rsidRDefault="00ED0B07" w:rsidP="0020687B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Fitness cost +</w:t>
            </w:r>
          </w:p>
        </w:tc>
        <w:tc>
          <w:tcPr>
            <w:tcW w:w="1426" w:type="dxa"/>
            <w:noWrap/>
            <w:vAlign w:val="bottom"/>
            <w:hideMark/>
          </w:tcPr>
          <w:p w14:paraId="56B777CC" w14:textId="5C99A9EE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93" w:type="dxa"/>
            <w:noWrap/>
            <w:vAlign w:val="bottom"/>
            <w:hideMark/>
          </w:tcPr>
          <w:p w14:paraId="577BADFE" w14:textId="6F084621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662" w:type="dxa"/>
            <w:shd w:val="clear" w:color="auto" w:fill="FF5050"/>
          </w:tcPr>
          <w:p w14:paraId="106E7AC9" w14:textId="2C6E04A1" w:rsidR="00ED0B07" w:rsidRDefault="00AD11CE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3ECEBDCB" w14:textId="082BB940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  <w:tc>
          <w:tcPr>
            <w:tcW w:w="663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1C53EA64" w14:textId="34D55EDB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5A53C968" w14:textId="795BA16F" w:rsidR="00ED0B07" w:rsidRPr="00154EA0" w:rsidRDefault="00ED0B07" w:rsidP="0020687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</w:tr>
      <w:tr w:rsidR="009A141E" w:rsidRPr="00C011D9" w14:paraId="4069547F" w14:textId="77777777" w:rsidTr="00AD11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3" w:type="dxa"/>
            <w:gridSpan w:val="9"/>
            <w:shd w:val="clear" w:color="auto" w:fill="auto"/>
          </w:tcPr>
          <w:p w14:paraId="6B26892C" w14:textId="79691CC6" w:rsidR="009A141E" w:rsidRPr="00154EA0" w:rsidRDefault="009A141E" w:rsidP="00F53C64">
            <w:pPr>
              <w:pStyle w:val="NoSpacing"/>
              <w:jc w:val="center"/>
              <w:rPr>
                <w:b w:val="0"/>
                <w:bCs w:val="0"/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Factors</w:t>
            </w:r>
          </w:p>
        </w:tc>
      </w:tr>
      <w:tr w:rsidR="00ED0B07" w:rsidRPr="00C011D9" w14:paraId="71585B77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4D966BFC" w14:textId="77777777" w:rsidR="00ED0B07" w:rsidRPr="00154EA0" w:rsidRDefault="00ED0B07" w:rsidP="00F53C64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Haplodiploid genetics</w:t>
            </w:r>
          </w:p>
        </w:tc>
        <w:tc>
          <w:tcPr>
            <w:tcW w:w="1426" w:type="dxa"/>
            <w:noWrap/>
            <w:hideMark/>
          </w:tcPr>
          <w:p w14:paraId="1EB993C4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50668B49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</w:tcPr>
          <w:p w14:paraId="0EB9C512" w14:textId="1C125D0C" w:rsidR="00ED0B07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8FA5B7F" w14:textId="5CB742F5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0794C0CD" w14:textId="66153BCE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70B52BA5" w14:textId="711F3F42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ED0B07" w:rsidRPr="00C011D9" w14:paraId="3EA79C5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5B9CE41" w14:textId="3173DA61" w:rsidR="00ED0B07" w:rsidRPr="00154EA0" w:rsidRDefault="00ED0B07" w:rsidP="00F53C6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Pr="00154EA0">
              <w:rPr>
                <w:sz w:val="20"/>
                <w:szCs w:val="20"/>
              </w:rPr>
              <w:t>exual reproduction</w:t>
            </w:r>
          </w:p>
        </w:tc>
        <w:tc>
          <w:tcPr>
            <w:tcW w:w="1426" w:type="dxa"/>
            <w:noWrap/>
            <w:hideMark/>
          </w:tcPr>
          <w:p w14:paraId="242A6E5A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0AD84B44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</w:tcPr>
          <w:p w14:paraId="69F9676A" w14:textId="6E54358D" w:rsidR="00ED0B07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6CC17A4" w14:textId="59D0AD93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4" w:type="dxa"/>
            <w:gridSpan w:val="2"/>
            <w:shd w:val="clear" w:color="auto" w:fill="FF5050"/>
            <w:noWrap/>
            <w:vAlign w:val="bottom"/>
            <w:hideMark/>
          </w:tcPr>
          <w:p w14:paraId="7EB3C14C" w14:textId="48121CB1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510B6ED4" w14:textId="585E9FCD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ED0B07" w:rsidRPr="00C011D9" w14:paraId="073E84C2" w14:textId="77777777" w:rsidTr="00B67ED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F25DA4C" w14:textId="2A8B7171" w:rsidR="00ED0B07" w:rsidRPr="00154EA0" w:rsidRDefault="00ED0B07" w:rsidP="00F53C64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 xml:space="preserve">No </w:t>
            </w:r>
            <w:r w:rsidR="00A80FA2">
              <w:rPr>
                <w:sz w:val="20"/>
                <w:szCs w:val="20"/>
              </w:rPr>
              <w:t>external untreated population</w:t>
            </w:r>
          </w:p>
        </w:tc>
        <w:tc>
          <w:tcPr>
            <w:tcW w:w="1426" w:type="dxa"/>
            <w:noWrap/>
            <w:hideMark/>
          </w:tcPr>
          <w:p w14:paraId="2A3478E4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3A0E9028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auto"/>
            <w:vAlign w:val="bottom"/>
          </w:tcPr>
          <w:p w14:paraId="6D6B0CA6" w14:textId="352304EB" w:rsidR="00ED0B07" w:rsidRDefault="00AD11CE" w:rsidP="00B67ED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4" w:type="dxa"/>
            <w:shd w:val="clear" w:color="auto" w:fill="FF5050"/>
            <w:noWrap/>
            <w:vAlign w:val="bottom"/>
            <w:hideMark/>
          </w:tcPr>
          <w:p w14:paraId="5BBD1364" w14:textId="2D5230FB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7F9DBA64" w14:textId="78D65C59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61049114" w14:textId="2205270B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ED0B07" w:rsidRPr="00C011D9" w14:paraId="154A5671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0477CDD0" w14:textId="77777777" w:rsidR="00ED0B07" w:rsidRPr="00154EA0" w:rsidRDefault="00ED0B07" w:rsidP="00F53C64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No protected population</w:t>
            </w:r>
          </w:p>
        </w:tc>
        <w:tc>
          <w:tcPr>
            <w:tcW w:w="1426" w:type="dxa"/>
            <w:noWrap/>
            <w:hideMark/>
          </w:tcPr>
          <w:p w14:paraId="031F550C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640E4E7A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</w:tcPr>
          <w:p w14:paraId="7975F6B7" w14:textId="688EE72A" w:rsidR="00ED0B07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3E5831B" w14:textId="127ECBDF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66E352B0" w14:textId="531597C5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39E80666" w14:textId="38E65950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ED0B07" w:rsidRPr="00C011D9" w14:paraId="1EE8D86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B80497B" w14:textId="77777777" w:rsidR="00ED0B07" w:rsidRPr="00154EA0" w:rsidRDefault="00ED0B07" w:rsidP="00F53C64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No fitness cost</w:t>
            </w:r>
          </w:p>
        </w:tc>
        <w:tc>
          <w:tcPr>
            <w:tcW w:w="1426" w:type="dxa"/>
            <w:noWrap/>
            <w:hideMark/>
          </w:tcPr>
          <w:p w14:paraId="338FE7AC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32B79238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</w:tcPr>
          <w:p w14:paraId="4A9D2C65" w14:textId="246E7BFA" w:rsidR="00ED0B07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4" w:type="dxa"/>
            <w:shd w:val="clear" w:color="auto" w:fill="A8D08D" w:themeFill="accent6" w:themeFillTint="99"/>
            <w:noWrap/>
            <w:vAlign w:val="bottom"/>
            <w:hideMark/>
          </w:tcPr>
          <w:p w14:paraId="477134ED" w14:textId="75BD0ECA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4" w:type="dxa"/>
            <w:gridSpan w:val="2"/>
            <w:shd w:val="clear" w:color="auto" w:fill="FF5050"/>
            <w:noWrap/>
            <w:vAlign w:val="bottom"/>
            <w:hideMark/>
          </w:tcPr>
          <w:p w14:paraId="5D0845FB" w14:textId="58A68BDD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21719EE1" w14:textId="550BD582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</w:tr>
      <w:tr w:rsidR="00ED0B07" w:rsidRPr="00C011D9" w14:paraId="0A6E04D8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5C2F03C" w14:textId="77777777" w:rsidR="00ED0B07" w:rsidRPr="00154EA0" w:rsidRDefault="00ED0B07" w:rsidP="00F53C64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Unaffected larvae</w:t>
            </w:r>
          </w:p>
        </w:tc>
        <w:tc>
          <w:tcPr>
            <w:tcW w:w="1426" w:type="dxa"/>
            <w:noWrap/>
            <w:hideMark/>
          </w:tcPr>
          <w:p w14:paraId="02872191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151F5D25" w14:textId="77777777" w:rsidR="00ED0B07" w:rsidRPr="00154EA0" w:rsidRDefault="00ED0B07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</w:tcPr>
          <w:p w14:paraId="0D5279B2" w14:textId="322102B0" w:rsidR="00ED0B07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F450106" w14:textId="3FCB3553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454536F2" w14:textId="204B5064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0B59ADD2" w14:textId="05DF61EE" w:rsidR="00ED0B07" w:rsidRPr="00154EA0" w:rsidRDefault="00AD11CE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</w:tr>
    </w:tbl>
    <w:p w14:paraId="63C8F519" w14:textId="77777777" w:rsidR="003D360E" w:rsidRDefault="003D360E" w:rsidP="003D360E">
      <w:r>
        <w:br w:type="page"/>
      </w:r>
    </w:p>
    <w:p w14:paraId="2F6FB80B" w14:textId="7155ABCC" w:rsidR="003D360E" w:rsidRDefault="003D360E" w:rsidP="003D360E">
      <w:pPr>
        <w:pStyle w:val="NoSpacing"/>
      </w:pPr>
      <w:r>
        <w:lastRenderedPageBreak/>
        <w:t xml:space="preserve">Table </w:t>
      </w:r>
      <w:r w:rsidR="00B3508C">
        <w:t xml:space="preserve">SI </w:t>
      </w:r>
      <w:r w:rsidR="007B1E3F">
        <w:t>3</w:t>
      </w:r>
      <w:r>
        <w:t xml:space="preserve">.3. </w:t>
      </w:r>
      <w:r w:rsidR="00A326C0">
        <w:t>Effective life</w:t>
      </w:r>
      <w:r>
        <w:t xml:space="preserve"> </w:t>
      </w:r>
      <w:bookmarkStart w:id="0" w:name="_GoBack"/>
      <w:bookmarkEnd w:id="0"/>
      <w:r>
        <w:t>when each parameter or factor is changed in the default model parameterisation, except with a haplodiploid pest with sexual reproduction included.</w:t>
      </w:r>
      <w:r w:rsidR="00C27CBE">
        <w:t xml:space="preserve"> </w:t>
      </w:r>
      <w:r w:rsidR="00173788">
        <w:t>The shortest effective life is shaded red, while the longest (the optimal strategy) is shaded green.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704"/>
        <w:gridCol w:w="1426"/>
        <w:gridCol w:w="1193"/>
        <w:gridCol w:w="662"/>
        <w:gridCol w:w="634"/>
        <w:gridCol w:w="28"/>
        <w:gridCol w:w="606"/>
        <w:gridCol w:w="57"/>
        <w:gridCol w:w="663"/>
      </w:tblGrid>
      <w:tr w:rsidR="003544CB" w:rsidRPr="00C011D9" w14:paraId="39597F8B" w14:textId="77777777" w:rsidTr="00EA7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</w:tcPr>
          <w:p w14:paraId="103D68A9" w14:textId="77777777" w:rsidR="003544CB" w:rsidRPr="00154EA0" w:rsidRDefault="003544CB" w:rsidP="00F53C6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6" w:type="dxa"/>
            <w:noWrap/>
          </w:tcPr>
          <w:p w14:paraId="1EE4C3A2" w14:textId="77777777" w:rsidR="003544CB" w:rsidRPr="00154EA0" w:rsidRDefault="003544CB" w:rsidP="00F53C6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Default value</w:t>
            </w:r>
          </w:p>
        </w:tc>
        <w:tc>
          <w:tcPr>
            <w:tcW w:w="1193" w:type="dxa"/>
            <w:noWrap/>
          </w:tcPr>
          <w:p w14:paraId="4931E615" w14:textId="77777777" w:rsidR="003544CB" w:rsidRPr="00154EA0" w:rsidRDefault="003544CB" w:rsidP="00F53C6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New value</w:t>
            </w:r>
          </w:p>
        </w:tc>
        <w:tc>
          <w:tcPr>
            <w:tcW w:w="662" w:type="dxa"/>
          </w:tcPr>
          <w:p w14:paraId="1D9BC347" w14:textId="77777777" w:rsidR="003544CB" w:rsidRPr="00154EA0" w:rsidRDefault="003544CB" w:rsidP="00F53C6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5"/>
            <w:noWrap/>
          </w:tcPr>
          <w:p w14:paraId="1A54915E" w14:textId="6B9065BC" w:rsidR="003544CB" w:rsidRPr="00154EA0" w:rsidRDefault="003544CB" w:rsidP="00F53C6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Effective life</w:t>
            </w:r>
          </w:p>
        </w:tc>
      </w:tr>
      <w:tr w:rsidR="003544CB" w:rsidRPr="00C011D9" w14:paraId="7E2BAA60" w14:textId="77777777" w:rsidTr="00EA774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97EBA68" w14:textId="77777777" w:rsidR="003544CB" w:rsidRPr="00154EA0" w:rsidRDefault="003544CB" w:rsidP="00F53C6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6" w:type="dxa"/>
            <w:noWrap/>
          </w:tcPr>
          <w:p w14:paraId="4DC2097D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3" w:type="dxa"/>
            <w:noWrap/>
          </w:tcPr>
          <w:p w14:paraId="27F2D4DB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14:paraId="25FB1084" w14:textId="027B24DE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</w:t>
            </w:r>
          </w:p>
        </w:tc>
        <w:tc>
          <w:tcPr>
            <w:tcW w:w="662" w:type="dxa"/>
            <w:gridSpan w:val="2"/>
            <w:noWrap/>
            <w:hideMark/>
          </w:tcPr>
          <w:p w14:paraId="29DCA43C" w14:textId="7B9F3682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LM</w:t>
            </w:r>
          </w:p>
        </w:tc>
        <w:tc>
          <w:tcPr>
            <w:tcW w:w="663" w:type="dxa"/>
            <w:gridSpan w:val="2"/>
            <w:noWrap/>
            <w:hideMark/>
          </w:tcPr>
          <w:p w14:paraId="10956100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LR</w:t>
            </w:r>
          </w:p>
        </w:tc>
        <w:tc>
          <w:tcPr>
            <w:tcW w:w="663" w:type="dxa"/>
            <w:noWrap/>
            <w:hideMark/>
          </w:tcPr>
          <w:p w14:paraId="4DB6F040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RM</w:t>
            </w:r>
          </w:p>
        </w:tc>
      </w:tr>
      <w:tr w:rsidR="003544CB" w:rsidRPr="00C011D9" w14:paraId="57BF9CF0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C3430FD" w14:textId="3BD4FABF" w:rsidR="003544CB" w:rsidRPr="00154EA0" w:rsidRDefault="003544CB" w:rsidP="00F53C6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Typical model, but haplodiploid and sexual</w:t>
            </w:r>
          </w:p>
        </w:tc>
        <w:tc>
          <w:tcPr>
            <w:tcW w:w="1426" w:type="dxa"/>
            <w:noWrap/>
            <w:hideMark/>
          </w:tcPr>
          <w:p w14:paraId="29484D87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55D2F202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  <w:vAlign w:val="bottom"/>
          </w:tcPr>
          <w:p w14:paraId="66188140" w14:textId="29D0B58F" w:rsidR="003544CB" w:rsidRDefault="00AE1D8D" w:rsidP="009730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noWrap/>
            <w:vAlign w:val="bottom"/>
            <w:hideMark/>
          </w:tcPr>
          <w:p w14:paraId="189B18E3" w14:textId="296FC40A" w:rsidR="003544CB" w:rsidRPr="00154EA0" w:rsidRDefault="00AE1D8D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3" w:type="dxa"/>
            <w:gridSpan w:val="2"/>
            <w:noWrap/>
            <w:vAlign w:val="bottom"/>
            <w:hideMark/>
          </w:tcPr>
          <w:p w14:paraId="11166DFF" w14:textId="7B0939EB" w:rsidR="003544CB" w:rsidRPr="00154EA0" w:rsidRDefault="00AE1D8D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24868596" w14:textId="70E325DF" w:rsidR="003544CB" w:rsidRPr="00154EA0" w:rsidRDefault="00AE1D8D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9730EC" w:rsidRPr="00C011D9" w14:paraId="7CF9C9DB" w14:textId="77777777" w:rsidTr="00EA774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3" w:type="dxa"/>
            <w:gridSpan w:val="9"/>
          </w:tcPr>
          <w:p w14:paraId="6CF48E08" w14:textId="5523629E" w:rsidR="009730EC" w:rsidRPr="00154EA0" w:rsidRDefault="009730EC" w:rsidP="00F53C64">
            <w:pPr>
              <w:pStyle w:val="NoSpacing"/>
              <w:jc w:val="center"/>
              <w:rPr>
                <w:b w:val="0"/>
                <w:bCs w:val="0"/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Parameters</w:t>
            </w:r>
          </w:p>
        </w:tc>
      </w:tr>
      <w:tr w:rsidR="003544CB" w:rsidRPr="00C011D9" w14:paraId="6B9514F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15C1C7A1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Birth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461422B6" w14:textId="0FE7DF06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0D8474F0" w14:textId="04AE05FA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62" w:type="dxa"/>
            <w:shd w:val="clear" w:color="auto" w:fill="FF5050"/>
          </w:tcPr>
          <w:p w14:paraId="0D82919C" w14:textId="0A45A6C7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2D86E658" w14:textId="74CFA226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  <w:tc>
          <w:tcPr>
            <w:tcW w:w="663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2B3F7890" w14:textId="4169E1EE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3D0107CD" w14:textId="1E826139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</w:tr>
      <w:tr w:rsidR="003544CB" w:rsidRPr="00C011D9" w14:paraId="244289D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51534617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Birth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02B4B6E7" w14:textId="52A38477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69D96786" w14:textId="1D4195F8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62" w:type="dxa"/>
            <w:shd w:val="clear" w:color="auto" w:fill="FF5050"/>
          </w:tcPr>
          <w:p w14:paraId="047F8068" w14:textId="30870E64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546574F2" w14:textId="5A9FC1D4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53443CA8" w14:textId="35DEA2E6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BD7E393" w14:textId="7421B28A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3544CB" w:rsidRPr="00C011D9" w14:paraId="60CD31D5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27AEFEA9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Carrying capacity -</w:t>
            </w:r>
          </w:p>
        </w:tc>
        <w:tc>
          <w:tcPr>
            <w:tcW w:w="1426" w:type="dxa"/>
            <w:noWrap/>
            <w:vAlign w:val="bottom"/>
            <w:hideMark/>
          </w:tcPr>
          <w:p w14:paraId="7F6C4F0A" w14:textId="71D7B559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3" w:type="dxa"/>
            <w:noWrap/>
            <w:vAlign w:val="bottom"/>
            <w:hideMark/>
          </w:tcPr>
          <w:p w14:paraId="792134EE" w14:textId="05D469CD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2" w:type="dxa"/>
            <w:shd w:val="clear" w:color="auto" w:fill="FF5050"/>
          </w:tcPr>
          <w:p w14:paraId="52CE63A1" w14:textId="0CD8653B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09F889DF" w14:textId="718578E8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ECDE9C9" w14:textId="0DE7AA64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5C8E7938" w14:textId="180EBEB9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3544CB" w:rsidRPr="00C011D9" w14:paraId="74F6B8A4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AFDA613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Carrying capacity +</w:t>
            </w:r>
          </w:p>
        </w:tc>
        <w:tc>
          <w:tcPr>
            <w:tcW w:w="1426" w:type="dxa"/>
            <w:noWrap/>
            <w:vAlign w:val="bottom"/>
            <w:hideMark/>
          </w:tcPr>
          <w:p w14:paraId="2FD8FDBF" w14:textId="2A9CEF80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3" w:type="dxa"/>
            <w:noWrap/>
            <w:vAlign w:val="bottom"/>
            <w:hideMark/>
          </w:tcPr>
          <w:p w14:paraId="328B4FDF" w14:textId="55E2D4F4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2" w:type="dxa"/>
            <w:shd w:val="clear" w:color="auto" w:fill="FF5050"/>
          </w:tcPr>
          <w:p w14:paraId="34037DFC" w14:textId="1120E3B4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2583DC6E" w14:textId="7774355A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4EAC2733" w14:textId="54542F15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3D68B50E" w14:textId="6E97861B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</w:tr>
      <w:tr w:rsidR="003544CB" w:rsidRPr="00C011D9" w14:paraId="4074E3E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816749F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mortality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5084DA24" w14:textId="65EF1962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13B183E1" w14:textId="44FC692A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662" w:type="dxa"/>
            <w:shd w:val="clear" w:color="auto" w:fill="FF5050"/>
          </w:tcPr>
          <w:p w14:paraId="28C24474" w14:textId="42A12B72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1C1CF853" w14:textId="1EB2C698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E6F5ABA" w14:textId="76BA5805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30F84B7E" w14:textId="7C415F90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3544CB" w:rsidRPr="00C011D9" w14:paraId="5AF96AE7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5F5831E4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mortality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557EE645" w14:textId="2261BC53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0054DB3C" w14:textId="1E650716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62" w:type="dxa"/>
            <w:shd w:val="clear" w:color="auto" w:fill="FF5050"/>
          </w:tcPr>
          <w:p w14:paraId="19F34A23" w14:textId="5D01AFF3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526B2B11" w14:textId="222D46BD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46013B3" w14:textId="102C48CF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24E0B12A" w14:textId="0D28C3D8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</w:tr>
      <w:tr w:rsidR="003544CB" w:rsidRPr="00C011D9" w14:paraId="2084B19A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2D87072C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mortality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302AE200" w14:textId="7EB89312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93" w:type="dxa"/>
            <w:noWrap/>
            <w:vAlign w:val="bottom"/>
            <w:hideMark/>
          </w:tcPr>
          <w:p w14:paraId="782CEA9F" w14:textId="3242FC39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662" w:type="dxa"/>
            <w:shd w:val="clear" w:color="auto" w:fill="FF5050"/>
          </w:tcPr>
          <w:p w14:paraId="4D62F686" w14:textId="2586FE8D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E31C0AF" w14:textId="479865AA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5B9DB36" w14:textId="3B4A5123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461B4DCE" w14:textId="42A091F3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3544CB" w:rsidRPr="00C011D9" w14:paraId="381776AD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1D9E2BA7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mortality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57FD5CD0" w14:textId="0C40A999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93" w:type="dxa"/>
            <w:noWrap/>
            <w:vAlign w:val="bottom"/>
            <w:hideMark/>
          </w:tcPr>
          <w:p w14:paraId="2DDE8BC7" w14:textId="3281A9DB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62" w:type="dxa"/>
            <w:shd w:val="clear" w:color="auto" w:fill="FF5050"/>
          </w:tcPr>
          <w:p w14:paraId="38A7BA5D" w14:textId="739A8F0D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4DA52091" w14:textId="3EDAAA09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52DF3B42" w14:textId="11F0A035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58F131FC" w14:textId="1B82BB61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</w:tr>
      <w:tr w:rsidR="003544CB" w:rsidRPr="00C011D9" w14:paraId="56DC134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7730946D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lifespan -</w:t>
            </w:r>
          </w:p>
        </w:tc>
        <w:tc>
          <w:tcPr>
            <w:tcW w:w="1426" w:type="dxa"/>
            <w:noWrap/>
            <w:vAlign w:val="bottom"/>
            <w:hideMark/>
          </w:tcPr>
          <w:p w14:paraId="1DBB01AD" w14:textId="3A1B1110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3" w:type="dxa"/>
            <w:noWrap/>
            <w:vAlign w:val="bottom"/>
            <w:hideMark/>
          </w:tcPr>
          <w:p w14:paraId="2A3C08DD" w14:textId="7E49E3A7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62" w:type="dxa"/>
            <w:shd w:val="clear" w:color="auto" w:fill="FF5050"/>
          </w:tcPr>
          <w:p w14:paraId="040F16EC" w14:textId="251E3552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5C2CD6E8" w14:textId="5FF5F9E6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F3D6D34" w14:textId="0BB3FBF1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2934573" w14:textId="238BC7CD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3544CB" w:rsidRPr="00C011D9" w14:paraId="4F643E1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53DCAE6F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Larval lifespan +</w:t>
            </w:r>
          </w:p>
        </w:tc>
        <w:tc>
          <w:tcPr>
            <w:tcW w:w="1426" w:type="dxa"/>
            <w:noWrap/>
            <w:vAlign w:val="bottom"/>
            <w:hideMark/>
          </w:tcPr>
          <w:p w14:paraId="541CCD23" w14:textId="2F3D3D2C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3" w:type="dxa"/>
            <w:noWrap/>
            <w:vAlign w:val="bottom"/>
            <w:hideMark/>
          </w:tcPr>
          <w:p w14:paraId="6FF6985F" w14:textId="1F469A32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2" w:type="dxa"/>
            <w:shd w:val="clear" w:color="auto" w:fill="FF5050"/>
          </w:tcPr>
          <w:p w14:paraId="59CE6BCF" w14:textId="23D4E7BD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2405A7D" w14:textId="65DBD6EF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59DC4F7D" w14:textId="67F0CB6F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73E265B1" w14:textId="1BBDE934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</w:tr>
      <w:tr w:rsidR="003544CB" w:rsidRPr="00C011D9" w14:paraId="7F8E0B93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53AF163A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lifespan -</w:t>
            </w:r>
          </w:p>
        </w:tc>
        <w:tc>
          <w:tcPr>
            <w:tcW w:w="1426" w:type="dxa"/>
            <w:noWrap/>
            <w:vAlign w:val="bottom"/>
            <w:hideMark/>
          </w:tcPr>
          <w:p w14:paraId="7EF4A468" w14:textId="0726C221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3" w:type="dxa"/>
            <w:noWrap/>
            <w:vAlign w:val="bottom"/>
            <w:hideMark/>
          </w:tcPr>
          <w:p w14:paraId="0A5414DB" w14:textId="095756C4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FF5050"/>
          </w:tcPr>
          <w:p w14:paraId="39771F53" w14:textId="6EEE525C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56B0DEC3" w14:textId="5F0AB964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  <w:tc>
          <w:tcPr>
            <w:tcW w:w="663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5A5ECA70" w14:textId="36813A47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0188FE3D" w14:textId="051EEF56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</w:tr>
      <w:tr w:rsidR="003544CB" w:rsidRPr="00C011D9" w14:paraId="4466A0CF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075F070F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Adult lifespan +</w:t>
            </w:r>
          </w:p>
        </w:tc>
        <w:tc>
          <w:tcPr>
            <w:tcW w:w="1426" w:type="dxa"/>
            <w:noWrap/>
            <w:vAlign w:val="bottom"/>
            <w:hideMark/>
          </w:tcPr>
          <w:p w14:paraId="639E84D1" w14:textId="32B5EEAD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3" w:type="dxa"/>
            <w:noWrap/>
            <w:vAlign w:val="bottom"/>
            <w:hideMark/>
          </w:tcPr>
          <w:p w14:paraId="535A32DF" w14:textId="6C3D8878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2" w:type="dxa"/>
            <w:shd w:val="clear" w:color="auto" w:fill="FF5050"/>
          </w:tcPr>
          <w:p w14:paraId="639D5539" w14:textId="2683BCB4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465E72E6" w14:textId="0AB8947C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06AABE3" w14:textId="54DA1387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750DE23" w14:textId="57081778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3544CB" w:rsidRPr="00C011D9" w14:paraId="48DF5687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033F29A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Resistance ratio -</w:t>
            </w:r>
          </w:p>
        </w:tc>
        <w:tc>
          <w:tcPr>
            <w:tcW w:w="1426" w:type="dxa"/>
            <w:noWrap/>
            <w:vAlign w:val="bottom"/>
            <w:hideMark/>
          </w:tcPr>
          <w:p w14:paraId="53EEC9C6" w14:textId="70779A14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93" w:type="dxa"/>
            <w:noWrap/>
            <w:vAlign w:val="bottom"/>
            <w:hideMark/>
          </w:tcPr>
          <w:p w14:paraId="0ABF83E1" w14:textId="4DA7D9B1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2" w:type="dxa"/>
            <w:shd w:val="clear" w:color="auto" w:fill="FF5050"/>
          </w:tcPr>
          <w:p w14:paraId="69E50810" w14:textId="66B776B0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70330522" w14:textId="015064AA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058E49B" w14:textId="435E944C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1D4706DF" w14:textId="024B0608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3544CB" w:rsidRPr="00C011D9" w14:paraId="4A908A6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B0757C1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Resistance ratio +</w:t>
            </w:r>
          </w:p>
        </w:tc>
        <w:tc>
          <w:tcPr>
            <w:tcW w:w="1426" w:type="dxa"/>
            <w:noWrap/>
            <w:vAlign w:val="bottom"/>
            <w:hideMark/>
          </w:tcPr>
          <w:p w14:paraId="23BE515F" w14:textId="1C2591AD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93" w:type="dxa"/>
            <w:noWrap/>
            <w:vAlign w:val="bottom"/>
            <w:hideMark/>
          </w:tcPr>
          <w:p w14:paraId="57445D36" w14:textId="38141ED6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62" w:type="dxa"/>
            <w:shd w:val="clear" w:color="auto" w:fill="FF5050"/>
          </w:tcPr>
          <w:p w14:paraId="67AAF8FE" w14:textId="1AC5EFB7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74B8C731" w14:textId="069382E1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6FBE9630" w14:textId="29752837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7D94A525" w14:textId="2B93C85F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3544CB" w:rsidRPr="00C011D9" w14:paraId="3C1A5BF2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261B7FE5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Dominance -</w:t>
            </w:r>
          </w:p>
        </w:tc>
        <w:tc>
          <w:tcPr>
            <w:tcW w:w="1426" w:type="dxa"/>
            <w:noWrap/>
            <w:vAlign w:val="bottom"/>
            <w:hideMark/>
          </w:tcPr>
          <w:p w14:paraId="0806372E" w14:textId="655CDFEF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93" w:type="dxa"/>
            <w:noWrap/>
            <w:vAlign w:val="bottom"/>
            <w:hideMark/>
          </w:tcPr>
          <w:p w14:paraId="717FA205" w14:textId="3F61449E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662" w:type="dxa"/>
            <w:shd w:val="clear" w:color="auto" w:fill="FF5050"/>
          </w:tcPr>
          <w:p w14:paraId="33E58A16" w14:textId="19EAA47F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48779081" w14:textId="783659D6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2DEF73EA" w14:textId="3BE14644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63EA3AF" w14:textId="6EDA6CEB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3544CB" w:rsidRPr="00C011D9" w14:paraId="30630E2F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5A4637EB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Dominance +</w:t>
            </w:r>
          </w:p>
        </w:tc>
        <w:tc>
          <w:tcPr>
            <w:tcW w:w="1426" w:type="dxa"/>
            <w:noWrap/>
            <w:vAlign w:val="bottom"/>
            <w:hideMark/>
          </w:tcPr>
          <w:p w14:paraId="52DC0684" w14:textId="2F7381CD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93" w:type="dxa"/>
            <w:noWrap/>
            <w:vAlign w:val="bottom"/>
            <w:hideMark/>
          </w:tcPr>
          <w:p w14:paraId="5DF2CF1E" w14:textId="38D0DE5F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662" w:type="dxa"/>
            <w:shd w:val="clear" w:color="auto" w:fill="FF5050"/>
          </w:tcPr>
          <w:p w14:paraId="7D8D371F" w14:textId="6EA14286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47009195" w14:textId="1EC116D0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BDDD93E" w14:textId="0136D1D3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08E410BE" w14:textId="75DE17B5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</w:tr>
      <w:tr w:rsidR="003544CB" w:rsidRPr="00C011D9" w14:paraId="506DCDC2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323EDA6" w14:textId="739D5AB9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 xml:space="preserve">Insecticide </w:t>
            </w:r>
            <w:r w:rsidR="00787BA4">
              <w:rPr>
                <w:sz w:val="20"/>
                <w:szCs w:val="20"/>
              </w:rPr>
              <w:t>half-life</w:t>
            </w:r>
            <w:r w:rsidRPr="00154EA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26" w:type="dxa"/>
            <w:noWrap/>
            <w:vAlign w:val="bottom"/>
            <w:hideMark/>
          </w:tcPr>
          <w:p w14:paraId="7460EB91" w14:textId="6C390D6F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93" w:type="dxa"/>
            <w:noWrap/>
            <w:vAlign w:val="bottom"/>
            <w:hideMark/>
          </w:tcPr>
          <w:p w14:paraId="453A19F4" w14:textId="20FF8DB6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662" w:type="dxa"/>
            <w:shd w:val="clear" w:color="auto" w:fill="FF5050"/>
          </w:tcPr>
          <w:p w14:paraId="6E050107" w14:textId="79A4DCBC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1027E47" w14:textId="3F0E9B55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7B3656D" w14:textId="03F1AFC7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7846D532" w14:textId="06DD86B1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44CB" w:rsidRPr="00C011D9" w14:paraId="307DC530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1F7B6937" w14:textId="094FBCE0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 xml:space="preserve">Insecticide </w:t>
            </w:r>
            <w:r w:rsidR="00787BA4">
              <w:rPr>
                <w:sz w:val="20"/>
                <w:szCs w:val="20"/>
              </w:rPr>
              <w:t xml:space="preserve">half-life </w:t>
            </w:r>
            <w:r w:rsidRPr="00154EA0">
              <w:rPr>
                <w:sz w:val="20"/>
                <w:szCs w:val="20"/>
              </w:rPr>
              <w:t>+</w:t>
            </w:r>
          </w:p>
        </w:tc>
        <w:tc>
          <w:tcPr>
            <w:tcW w:w="1426" w:type="dxa"/>
            <w:noWrap/>
            <w:vAlign w:val="bottom"/>
            <w:hideMark/>
          </w:tcPr>
          <w:p w14:paraId="5C801F5F" w14:textId="3203F8DC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93" w:type="dxa"/>
            <w:noWrap/>
            <w:vAlign w:val="bottom"/>
            <w:hideMark/>
          </w:tcPr>
          <w:p w14:paraId="3A4068C9" w14:textId="037ACA79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662" w:type="dxa"/>
            <w:shd w:val="clear" w:color="auto" w:fill="FF5050"/>
          </w:tcPr>
          <w:p w14:paraId="53472924" w14:textId="764F8CC4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5400C8BA" w14:textId="62CCAC80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3D215C04" w14:textId="22C76359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43D3D421" w14:textId="1D869D24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3544CB" w:rsidRPr="00C011D9" w14:paraId="50FC047A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4029C0D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Efficacy -</w:t>
            </w:r>
          </w:p>
        </w:tc>
        <w:tc>
          <w:tcPr>
            <w:tcW w:w="1426" w:type="dxa"/>
            <w:noWrap/>
            <w:vAlign w:val="bottom"/>
            <w:hideMark/>
          </w:tcPr>
          <w:p w14:paraId="532981DA" w14:textId="20515C52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93" w:type="dxa"/>
            <w:noWrap/>
            <w:vAlign w:val="bottom"/>
            <w:hideMark/>
          </w:tcPr>
          <w:p w14:paraId="7A676DF2" w14:textId="3DD3C3E2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662" w:type="dxa"/>
            <w:shd w:val="clear" w:color="auto" w:fill="FF5050"/>
          </w:tcPr>
          <w:p w14:paraId="2B92C43D" w14:textId="436AA401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CF1D060" w14:textId="182C63DD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13D3EFA2" w14:textId="1164263A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449CDDF6" w14:textId="6DD8C172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</w:tr>
      <w:tr w:rsidR="003544CB" w:rsidRPr="00C011D9" w14:paraId="1DEBBC1C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F449B8D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Efficacy +</w:t>
            </w:r>
          </w:p>
        </w:tc>
        <w:tc>
          <w:tcPr>
            <w:tcW w:w="1426" w:type="dxa"/>
            <w:noWrap/>
            <w:vAlign w:val="bottom"/>
            <w:hideMark/>
          </w:tcPr>
          <w:p w14:paraId="36106B41" w14:textId="4A12BF46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93" w:type="dxa"/>
            <w:noWrap/>
            <w:vAlign w:val="bottom"/>
            <w:hideMark/>
          </w:tcPr>
          <w:p w14:paraId="2EEF8058" w14:textId="6A7BC545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662" w:type="dxa"/>
            <w:shd w:val="clear" w:color="auto" w:fill="FF5050"/>
          </w:tcPr>
          <w:p w14:paraId="0212C2A9" w14:textId="2EFF7E9D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351B80BE" w14:textId="75BDDCA3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B26CB84" w14:textId="592A9528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A5A86A2" w14:textId="2E16F478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</w:tr>
      <w:tr w:rsidR="003544CB" w:rsidRPr="00C011D9" w14:paraId="14021385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779C4E0B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External population size -</w:t>
            </w:r>
          </w:p>
        </w:tc>
        <w:tc>
          <w:tcPr>
            <w:tcW w:w="1426" w:type="dxa"/>
            <w:noWrap/>
            <w:vAlign w:val="bottom"/>
            <w:hideMark/>
          </w:tcPr>
          <w:p w14:paraId="426AEDF6" w14:textId="5D0C93EA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1B37DAD9" w14:textId="1DE875CC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62" w:type="dxa"/>
            <w:shd w:val="clear" w:color="auto" w:fill="FF5050"/>
          </w:tcPr>
          <w:p w14:paraId="53A04AA7" w14:textId="450F4FF7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48D38090" w14:textId="25F8343C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4F7E3F5" w14:textId="3D454F63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64F1316D" w14:textId="4ED3B44D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3544CB" w:rsidRPr="00C011D9" w14:paraId="11DC95EA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2EB37E87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External population size +</w:t>
            </w:r>
          </w:p>
        </w:tc>
        <w:tc>
          <w:tcPr>
            <w:tcW w:w="1426" w:type="dxa"/>
            <w:noWrap/>
            <w:vAlign w:val="bottom"/>
            <w:hideMark/>
          </w:tcPr>
          <w:p w14:paraId="3709D723" w14:textId="4E739255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0F8F283E" w14:textId="4506C39C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62" w:type="dxa"/>
            <w:shd w:val="clear" w:color="auto" w:fill="FF5050"/>
          </w:tcPr>
          <w:p w14:paraId="4DB59A5A" w14:textId="394C1E95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020793CA" w14:textId="2B490A7E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7BD67DF" w14:textId="175B00A1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3846DEC2" w14:textId="551B3430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</w:tr>
      <w:tr w:rsidR="003544CB" w:rsidRPr="00C011D9" w14:paraId="169F9970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566FF8E4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Movement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20AC163A" w14:textId="62DE1576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93" w:type="dxa"/>
            <w:noWrap/>
            <w:vAlign w:val="bottom"/>
            <w:hideMark/>
          </w:tcPr>
          <w:p w14:paraId="04DD68EB" w14:textId="3E8853D7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62" w:type="dxa"/>
            <w:shd w:val="clear" w:color="auto" w:fill="FF5050"/>
          </w:tcPr>
          <w:p w14:paraId="5C02FBCE" w14:textId="75E0B857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3D0EBB8A" w14:textId="5BEEEEAE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93D7180" w14:textId="545F37CF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45382992" w14:textId="2644F349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3544CB" w:rsidRPr="00C011D9" w14:paraId="399AA27B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03CE1789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Movement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14699EF1" w14:textId="558077EE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93" w:type="dxa"/>
            <w:noWrap/>
            <w:vAlign w:val="bottom"/>
            <w:hideMark/>
          </w:tcPr>
          <w:p w14:paraId="3303318F" w14:textId="7561581A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662" w:type="dxa"/>
            <w:shd w:val="clear" w:color="auto" w:fill="FF5050"/>
          </w:tcPr>
          <w:p w14:paraId="322ED948" w14:textId="08D0C1C8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1C9102A8" w14:textId="0487A3F9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21FBA5B" w14:textId="5B75EF6E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163CE7F0" w14:textId="301BEB52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3544CB" w:rsidRPr="00C011D9" w14:paraId="1C817F34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7C580D51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Immigration rate -</w:t>
            </w:r>
          </w:p>
        </w:tc>
        <w:tc>
          <w:tcPr>
            <w:tcW w:w="1426" w:type="dxa"/>
            <w:noWrap/>
            <w:vAlign w:val="bottom"/>
            <w:hideMark/>
          </w:tcPr>
          <w:p w14:paraId="5903C4F3" w14:textId="218A7C9B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00A7871B" w14:textId="6650E74C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62" w:type="dxa"/>
            <w:shd w:val="clear" w:color="auto" w:fill="FF5050"/>
          </w:tcPr>
          <w:p w14:paraId="5885A57B" w14:textId="6AC47BF2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35F6CEB5" w14:textId="511CA3EA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5864BC90" w14:textId="4DD68D20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2BA2B834" w14:textId="7426D5A2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3544CB" w:rsidRPr="00C011D9" w14:paraId="2392685C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2EF9BF57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Immigration rate +</w:t>
            </w:r>
          </w:p>
        </w:tc>
        <w:tc>
          <w:tcPr>
            <w:tcW w:w="1426" w:type="dxa"/>
            <w:noWrap/>
            <w:vAlign w:val="bottom"/>
            <w:hideMark/>
          </w:tcPr>
          <w:p w14:paraId="3E2E3117" w14:textId="7951C42C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93" w:type="dxa"/>
            <w:noWrap/>
            <w:vAlign w:val="bottom"/>
            <w:hideMark/>
          </w:tcPr>
          <w:p w14:paraId="0D1E19F2" w14:textId="740E57AA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62" w:type="dxa"/>
            <w:shd w:val="clear" w:color="auto" w:fill="FF5050"/>
          </w:tcPr>
          <w:p w14:paraId="62914878" w14:textId="646B6452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56D6238B" w14:textId="39243B3E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01E6209" w14:textId="1261C26A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8A3EB9A" w14:textId="3DD4635A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</w:tr>
      <w:tr w:rsidR="003544CB" w:rsidRPr="00C011D9" w14:paraId="251C1108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42BA5D1A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Initial resistance frequency -</w:t>
            </w:r>
          </w:p>
        </w:tc>
        <w:tc>
          <w:tcPr>
            <w:tcW w:w="1426" w:type="dxa"/>
            <w:noWrap/>
            <w:vAlign w:val="bottom"/>
            <w:hideMark/>
          </w:tcPr>
          <w:p w14:paraId="02927375" w14:textId="106C429C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1x10</w:t>
            </w:r>
            <w:r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93" w:type="dxa"/>
            <w:noWrap/>
            <w:vAlign w:val="bottom"/>
            <w:hideMark/>
          </w:tcPr>
          <w:p w14:paraId="47640E25" w14:textId="60C30647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5x10</w:t>
            </w:r>
            <w:r w:rsidRPr="000E7776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662" w:type="dxa"/>
            <w:shd w:val="clear" w:color="auto" w:fill="FF5050"/>
          </w:tcPr>
          <w:p w14:paraId="68E8C8D2" w14:textId="7680196F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47F7596" w14:textId="56059ED3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8CEEBAA" w14:textId="1482AC87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05338904" w14:textId="1A904EED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3544CB" w:rsidRPr="00C011D9" w14:paraId="1F0FBC99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40C62AAF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Initial resistance frequency +</w:t>
            </w:r>
          </w:p>
        </w:tc>
        <w:tc>
          <w:tcPr>
            <w:tcW w:w="1426" w:type="dxa"/>
            <w:noWrap/>
            <w:vAlign w:val="bottom"/>
            <w:hideMark/>
          </w:tcPr>
          <w:p w14:paraId="0D60600E" w14:textId="615E2E44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1x10</w:t>
            </w:r>
            <w:r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93" w:type="dxa"/>
            <w:noWrap/>
            <w:vAlign w:val="bottom"/>
            <w:hideMark/>
          </w:tcPr>
          <w:p w14:paraId="4551C2D1" w14:textId="2F091673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5x10</w:t>
            </w:r>
            <w:r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662" w:type="dxa"/>
            <w:shd w:val="clear" w:color="auto" w:fill="FF5050"/>
          </w:tcPr>
          <w:p w14:paraId="021D8625" w14:textId="2F383FCE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CAB9B92" w14:textId="4D703D3C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E7C3377" w14:textId="0E90BD77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4DCF26C9" w14:textId="0C119FFF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3544CB" w:rsidRPr="00C011D9" w14:paraId="4335D6FD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9C2E950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Proportion protected -</w:t>
            </w:r>
          </w:p>
        </w:tc>
        <w:tc>
          <w:tcPr>
            <w:tcW w:w="1426" w:type="dxa"/>
            <w:noWrap/>
            <w:vAlign w:val="bottom"/>
            <w:hideMark/>
          </w:tcPr>
          <w:p w14:paraId="057D7097" w14:textId="75D61101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3855121E" w14:textId="1F2E0A72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662" w:type="dxa"/>
            <w:shd w:val="clear" w:color="auto" w:fill="FF5050"/>
          </w:tcPr>
          <w:p w14:paraId="15B07E95" w14:textId="4870139C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32A4EAC2" w14:textId="63151870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7BCED07E" w14:textId="38031E6D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48215E92" w14:textId="3EBB8181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3544CB" w:rsidRPr="00C011D9" w14:paraId="31724EE8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03857A7C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Proportion protected +</w:t>
            </w:r>
          </w:p>
        </w:tc>
        <w:tc>
          <w:tcPr>
            <w:tcW w:w="1426" w:type="dxa"/>
            <w:noWrap/>
            <w:vAlign w:val="bottom"/>
            <w:hideMark/>
          </w:tcPr>
          <w:p w14:paraId="32B8A0F8" w14:textId="50E4CB3B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rFonts w:ascii="Calibri" w:hAnsi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vAlign w:val="bottom"/>
            <w:hideMark/>
          </w:tcPr>
          <w:p w14:paraId="70040D3A" w14:textId="0CA72045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62" w:type="dxa"/>
            <w:shd w:val="clear" w:color="auto" w:fill="FF5050"/>
          </w:tcPr>
          <w:p w14:paraId="01BF96A1" w14:textId="17A7547A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667C60AE" w14:textId="2AAC3B68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4C95E1BB" w14:textId="36A14673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D0199B4" w14:textId="37B347A1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3544CB" w:rsidRPr="00C011D9" w14:paraId="465A9CBF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1BEB0DA3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Fitness cost -</w:t>
            </w:r>
          </w:p>
        </w:tc>
        <w:tc>
          <w:tcPr>
            <w:tcW w:w="1426" w:type="dxa"/>
            <w:noWrap/>
            <w:vAlign w:val="bottom"/>
            <w:hideMark/>
          </w:tcPr>
          <w:p w14:paraId="2376DA97" w14:textId="1B51D34A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93" w:type="dxa"/>
            <w:noWrap/>
            <w:vAlign w:val="bottom"/>
            <w:hideMark/>
          </w:tcPr>
          <w:p w14:paraId="21ACAB6C" w14:textId="473BC001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662" w:type="dxa"/>
            <w:shd w:val="clear" w:color="auto" w:fill="FF5050"/>
          </w:tcPr>
          <w:p w14:paraId="604808D5" w14:textId="595BDF4A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78391C88" w14:textId="490F46B8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4208867E" w14:textId="5AB33C85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5C1C57A1" w14:textId="49F7A969" w:rsidR="003544CB" w:rsidRPr="00154EA0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3544CB" w:rsidRPr="00C011D9" w14:paraId="388338AF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1D3C1C63" w14:textId="77777777" w:rsidR="003544CB" w:rsidRPr="00154EA0" w:rsidRDefault="003544CB" w:rsidP="00792B86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Fitness cost +</w:t>
            </w:r>
          </w:p>
        </w:tc>
        <w:tc>
          <w:tcPr>
            <w:tcW w:w="1426" w:type="dxa"/>
            <w:noWrap/>
            <w:vAlign w:val="bottom"/>
            <w:hideMark/>
          </w:tcPr>
          <w:p w14:paraId="2619C301" w14:textId="25AB7142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93" w:type="dxa"/>
            <w:noWrap/>
            <w:vAlign w:val="bottom"/>
            <w:hideMark/>
          </w:tcPr>
          <w:p w14:paraId="455ACA51" w14:textId="42C87C2C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662" w:type="dxa"/>
            <w:shd w:val="clear" w:color="auto" w:fill="FF5050"/>
          </w:tcPr>
          <w:p w14:paraId="6193A668" w14:textId="5F77094F" w:rsidR="003544CB" w:rsidRDefault="00AE1D8D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2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47104DCE" w14:textId="4687C4BF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  <w:tc>
          <w:tcPr>
            <w:tcW w:w="663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5785C382" w14:textId="666FF267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  <w:tc>
          <w:tcPr>
            <w:tcW w:w="663" w:type="dxa"/>
            <w:shd w:val="clear" w:color="auto" w:fill="A8D08D" w:themeFill="accent6" w:themeFillTint="99"/>
            <w:noWrap/>
            <w:vAlign w:val="bottom"/>
            <w:hideMark/>
          </w:tcPr>
          <w:p w14:paraId="41AA2CBD" w14:textId="21E4E7D4" w:rsidR="003544CB" w:rsidRPr="00154EA0" w:rsidRDefault="003544CB" w:rsidP="00792B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&gt;100</w:t>
            </w:r>
          </w:p>
        </w:tc>
      </w:tr>
      <w:tr w:rsidR="009730EC" w:rsidRPr="00C011D9" w14:paraId="4C9F31C2" w14:textId="77777777" w:rsidTr="00EA774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3" w:type="dxa"/>
            <w:gridSpan w:val="9"/>
          </w:tcPr>
          <w:p w14:paraId="1D226C3D" w14:textId="7863C782" w:rsidR="009730EC" w:rsidRPr="00154EA0" w:rsidRDefault="009730EC" w:rsidP="00F53C64">
            <w:pPr>
              <w:pStyle w:val="NoSpacing"/>
              <w:jc w:val="center"/>
              <w:rPr>
                <w:b w:val="0"/>
                <w:bCs w:val="0"/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Factors</w:t>
            </w:r>
          </w:p>
        </w:tc>
      </w:tr>
      <w:tr w:rsidR="003544CB" w:rsidRPr="00C011D9" w14:paraId="3388A20A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36752F67" w14:textId="085C756E" w:rsidR="003544CB" w:rsidRPr="00154EA0" w:rsidRDefault="003544CB" w:rsidP="00F53C6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Asexual and diploid</w:t>
            </w:r>
          </w:p>
        </w:tc>
        <w:tc>
          <w:tcPr>
            <w:tcW w:w="1426" w:type="dxa"/>
            <w:noWrap/>
            <w:hideMark/>
          </w:tcPr>
          <w:p w14:paraId="48A85031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7C195677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auto"/>
          </w:tcPr>
          <w:p w14:paraId="0DB04237" w14:textId="6F1E122D" w:rsidR="003544CB" w:rsidRPr="00154EA0" w:rsidRDefault="009A414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4" w:type="dxa"/>
            <w:shd w:val="clear" w:color="auto" w:fill="FF5050"/>
            <w:noWrap/>
            <w:vAlign w:val="bottom"/>
            <w:hideMark/>
          </w:tcPr>
          <w:p w14:paraId="73171E4B" w14:textId="3B9C86AF" w:rsidR="003544CB" w:rsidRPr="00154EA0" w:rsidRDefault="009A414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58F2283E" w14:textId="5E82A42F" w:rsidR="003544CB" w:rsidRPr="00154EA0" w:rsidRDefault="009A414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5CFEBC3F" w14:textId="31BE5707" w:rsidR="003544CB" w:rsidRPr="00154EA0" w:rsidRDefault="009A414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3544CB" w:rsidRPr="00C011D9" w14:paraId="0473C3D6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1BBD3BB7" w14:textId="36B29625" w:rsidR="003544CB" w:rsidRPr="004D1FEC" w:rsidRDefault="003544CB" w:rsidP="00F53C64">
            <w:pPr>
              <w:pStyle w:val="NoSpacing"/>
              <w:rPr>
                <w:sz w:val="20"/>
                <w:szCs w:val="20"/>
              </w:rPr>
            </w:pPr>
            <w:r w:rsidRPr="004D1FEC">
              <w:rPr>
                <w:sz w:val="20"/>
                <w:szCs w:val="20"/>
              </w:rPr>
              <w:t>Sexual and diploid</w:t>
            </w:r>
          </w:p>
        </w:tc>
        <w:tc>
          <w:tcPr>
            <w:tcW w:w="1426" w:type="dxa"/>
            <w:noWrap/>
            <w:hideMark/>
          </w:tcPr>
          <w:p w14:paraId="45A8AC67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72EACBD9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</w:tcPr>
          <w:p w14:paraId="2D5E2501" w14:textId="2ABD3D77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9B3B45" w14:textId="29C95ED7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423D8E39" w14:textId="5665C80A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4E85F779" w14:textId="176041B3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3544CB" w:rsidRPr="00C011D9" w14:paraId="037EA8C4" w14:textId="77777777" w:rsidTr="00B67ED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682CAB47" w14:textId="01C6D580" w:rsidR="003544CB" w:rsidRPr="00154EA0" w:rsidRDefault="006E3EC6" w:rsidP="00F53C64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 xml:space="preserve">No </w:t>
            </w:r>
            <w:r>
              <w:rPr>
                <w:sz w:val="20"/>
                <w:szCs w:val="20"/>
              </w:rPr>
              <w:t>external untreated population</w:t>
            </w:r>
          </w:p>
        </w:tc>
        <w:tc>
          <w:tcPr>
            <w:tcW w:w="1426" w:type="dxa"/>
            <w:noWrap/>
            <w:hideMark/>
          </w:tcPr>
          <w:p w14:paraId="14B3A806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4B41B0DE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auto"/>
            <w:vAlign w:val="bottom"/>
          </w:tcPr>
          <w:p w14:paraId="139D1C85" w14:textId="6226DC2D" w:rsidR="003544CB" w:rsidRDefault="001C24E3" w:rsidP="00B67ED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4" w:type="dxa"/>
            <w:shd w:val="clear" w:color="auto" w:fill="FF5050"/>
            <w:noWrap/>
            <w:vAlign w:val="bottom"/>
            <w:hideMark/>
          </w:tcPr>
          <w:p w14:paraId="322B0173" w14:textId="410C9BF3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36E37996" w14:textId="1B093561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4FBC3D0B" w14:textId="796EAF31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3544CB" w:rsidRPr="00C011D9" w14:paraId="1F6143FC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2D1D0B8B" w14:textId="77777777" w:rsidR="003544CB" w:rsidRPr="00154EA0" w:rsidRDefault="003544CB" w:rsidP="00F53C64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No protected population</w:t>
            </w:r>
          </w:p>
        </w:tc>
        <w:tc>
          <w:tcPr>
            <w:tcW w:w="1426" w:type="dxa"/>
            <w:noWrap/>
            <w:hideMark/>
          </w:tcPr>
          <w:p w14:paraId="4E50B102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08A36795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</w:tcPr>
          <w:p w14:paraId="17BEA1BB" w14:textId="01F5F5B0" w:rsidR="003544CB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C96809" w14:textId="6DF240DB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6CA92837" w14:textId="413006C8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3078A511" w14:textId="5D02D7AA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3544CB" w:rsidRPr="00C011D9" w14:paraId="138DEDB1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2AECF792" w14:textId="77777777" w:rsidR="003544CB" w:rsidRPr="00154EA0" w:rsidRDefault="003544CB" w:rsidP="00F53C64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No fitness cost</w:t>
            </w:r>
          </w:p>
        </w:tc>
        <w:tc>
          <w:tcPr>
            <w:tcW w:w="1426" w:type="dxa"/>
            <w:noWrap/>
            <w:hideMark/>
          </w:tcPr>
          <w:p w14:paraId="5FE253EF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08BAE500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</w:tcPr>
          <w:p w14:paraId="515E5EF8" w14:textId="21219A3A" w:rsidR="003544CB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4" w:type="dxa"/>
            <w:shd w:val="clear" w:color="auto" w:fill="A8D08D" w:themeFill="accent6" w:themeFillTint="99"/>
            <w:noWrap/>
            <w:vAlign w:val="bottom"/>
            <w:hideMark/>
          </w:tcPr>
          <w:p w14:paraId="04EFD711" w14:textId="6D04B8A9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4" w:type="dxa"/>
            <w:gridSpan w:val="2"/>
            <w:shd w:val="clear" w:color="auto" w:fill="FF5050"/>
            <w:noWrap/>
            <w:vAlign w:val="bottom"/>
            <w:hideMark/>
          </w:tcPr>
          <w:p w14:paraId="001A6525" w14:textId="051C5C43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0FA6F83D" w14:textId="2FB93BB7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3544CB" w:rsidRPr="00C011D9" w14:paraId="00E9760E" w14:textId="77777777" w:rsidTr="00FE39C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  <w:noWrap/>
            <w:hideMark/>
          </w:tcPr>
          <w:p w14:paraId="46E4639E" w14:textId="77777777" w:rsidR="003544CB" w:rsidRPr="00154EA0" w:rsidRDefault="003544CB" w:rsidP="00F53C64">
            <w:pPr>
              <w:pStyle w:val="NoSpacing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Unaffected larvae</w:t>
            </w:r>
          </w:p>
        </w:tc>
        <w:tc>
          <w:tcPr>
            <w:tcW w:w="1426" w:type="dxa"/>
            <w:noWrap/>
            <w:hideMark/>
          </w:tcPr>
          <w:p w14:paraId="42CE78E6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noWrap/>
            <w:hideMark/>
          </w:tcPr>
          <w:p w14:paraId="0600ED12" w14:textId="77777777" w:rsidR="003544CB" w:rsidRPr="00154EA0" w:rsidRDefault="003544CB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4EA0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shd w:val="clear" w:color="auto" w:fill="FF5050"/>
          </w:tcPr>
          <w:p w14:paraId="1945C7C2" w14:textId="64A88707" w:rsidR="003544CB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937306" w14:textId="400E6492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6FB0A2D1" w14:textId="1D23F229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2"/>
            <w:shd w:val="clear" w:color="auto" w:fill="A8D08D" w:themeFill="accent6" w:themeFillTint="99"/>
            <w:noWrap/>
            <w:vAlign w:val="bottom"/>
            <w:hideMark/>
          </w:tcPr>
          <w:p w14:paraId="66630CA8" w14:textId="659FF3F8" w:rsidR="003544CB" w:rsidRPr="00154EA0" w:rsidRDefault="001C24E3" w:rsidP="00F53C6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</w:tr>
    </w:tbl>
    <w:p w14:paraId="2DA64A30" w14:textId="77777777" w:rsidR="00FA5CF7" w:rsidRDefault="00FA5CF7"/>
    <w:sectPr w:rsidR="00FA5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0358"/>
    <w:multiLevelType w:val="hybridMultilevel"/>
    <w:tmpl w:val="E7D69CC6"/>
    <w:lvl w:ilvl="0" w:tplc="46B62A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7467"/>
    <w:multiLevelType w:val="hybridMultilevel"/>
    <w:tmpl w:val="DEDA0434"/>
    <w:lvl w:ilvl="0" w:tplc="FE06C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289A"/>
    <w:multiLevelType w:val="hybridMultilevel"/>
    <w:tmpl w:val="6CA2040C"/>
    <w:lvl w:ilvl="0" w:tplc="F5F667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C4F"/>
    <w:multiLevelType w:val="hybridMultilevel"/>
    <w:tmpl w:val="57E8B64A"/>
    <w:lvl w:ilvl="0" w:tplc="800CB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35AE"/>
    <w:multiLevelType w:val="hybridMultilevel"/>
    <w:tmpl w:val="F9FCE7C2"/>
    <w:lvl w:ilvl="0" w:tplc="638E9D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6052A"/>
    <w:multiLevelType w:val="hybridMultilevel"/>
    <w:tmpl w:val="75162CEC"/>
    <w:lvl w:ilvl="0" w:tplc="A7E0D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E1950"/>
    <w:multiLevelType w:val="hybridMultilevel"/>
    <w:tmpl w:val="13422844"/>
    <w:lvl w:ilvl="0" w:tplc="A5A42B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65746"/>
    <w:multiLevelType w:val="hybridMultilevel"/>
    <w:tmpl w:val="22325AF4"/>
    <w:lvl w:ilvl="0" w:tplc="CE621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2B40"/>
    <w:multiLevelType w:val="hybridMultilevel"/>
    <w:tmpl w:val="B248225E"/>
    <w:lvl w:ilvl="0" w:tplc="ED1024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C384F"/>
    <w:multiLevelType w:val="hybridMultilevel"/>
    <w:tmpl w:val="B79A0F44"/>
    <w:lvl w:ilvl="0" w:tplc="448ABCF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474264EB"/>
    <w:multiLevelType w:val="hybridMultilevel"/>
    <w:tmpl w:val="C444F5A2"/>
    <w:lvl w:ilvl="0" w:tplc="7004B8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9463E"/>
    <w:multiLevelType w:val="hybridMultilevel"/>
    <w:tmpl w:val="A874E3B0"/>
    <w:lvl w:ilvl="0" w:tplc="D4BCC7D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D1AFE"/>
    <w:multiLevelType w:val="hybridMultilevel"/>
    <w:tmpl w:val="81CE5364"/>
    <w:lvl w:ilvl="0" w:tplc="AEAA4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256F4"/>
    <w:multiLevelType w:val="hybridMultilevel"/>
    <w:tmpl w:val="C538A0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A1F20"/>
    <w:multiLevelType w:val="hybridMultilevel"/>
    <w:tmpl w:val="D26C076A"/>
    <w:lvl w:ilvl="0" w:tplc="0234E7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17547"/>
    <w:multiLevelType w:val="hybridMultilevel"/>
    <w:tmpl w:val="CB4242B4"/>
    <w:lvl w:ilvl="0" w:tplc="63E4BF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9425F"/>
    <w:multiLevelType w:val="hybridMultilevel"/>
    <w:tmpl w:val="F8322342"/>
    <w:lvl w:ilvl="0" w:tplc="835CFA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34E09"/>
    <w:multiLevelType w:val="hybridMultilevel"/>
    <w:tmpl w:val="0E08A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DDF"/>
    <w:multiLevelType w:val="hybridMultilevel"/>
    <w:tmpl w:val="24AE9C4C"/>
    <w:lvl w:ilvl="0" w:tplc="A13AAD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47B25"/>
    <w:multiLevelType w:val="hybridMultilevel"/>
    <w:tmpl w:val="FC644016"/>
    <w:lvl w:ilvl="0" w:tplc="52ECC0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70C58"/>
    <w:multiLevelType w:val="hybridMultilevel"/>
    <w:tmpl w:val="9EA83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E2710"/>
    <w:multiLevelType w:val="hybridMultilevel"/>
    <w:tmpl w:val="9F702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93CC0"/>
    <w:multiLevelType w:val="hybridMultilevel"/>
    <w:tmpl w:val="A7ECA240"/>
    <w:lvl w:ilvl="0" w:tplc="DC8CA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71A59"/>
    <w:multiLevelType w:val="hybridMultilevel"/>
    <w:tmpl w:val="E7FEB2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E6A7B"/>
    <w:multiLevelType w:val="hybridMultilevel"/>
    <w:tmpl w:val="DC8A2B44"/>
    <w:lvl w:ilvl="0" w:tplc="ED047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E5D28"/>
    <w:multiLevelType w:val="hybridMultilevel"/>
    <w:tmpl w:val="EB7A4AA6"/>
    <w:lvl w:ilvl="0" w:tplc="735C2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83A7D"/>
    <w:multiLevelType w:val="hybridMultilevel"/>
    <w:tmpl w:val="70A6316A"/>
    <w:lvl w:ilvl="0" w:tplc="CCFC5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C4140"/>
    <w:multiLevelType w:val="hybridMultilevel"/>
    <w:tmpl w:val="F216B820"/>
    <w:lvl w:ilvl="0" w:tplc="9F38C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E636B"/>
    <w:multiLevelType w:val="hybridMultilevel"/>
    <w:tmpl w:val="631C9920"/>
    <w:lvl w:ilvl="0" w:tplc="41860A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B49F2"/>
    <w:multiLevelType w:val="hybridMultilevel"/>
    <w:tmpl w:val="77E4DF7C"/>
    <w:lvl w:ilvl="0" w:tplc="F1B40D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206E1"/>
    <w:multiLevelType w:val="hybridMultilevel"/>
    <w:tmpl w:val="273C6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9"/>
  </w:num>
  <w:num w:numId="4">
    <w:abstractNumId w:val="5"/>
  </w:num>
  <w:num w:numId="5">
    <w:abstractNumId w:val="25"/>
  </w:num>
  <w:num w:numId="6">
    <w:abstractNumId w:val="3"/>
  </w:num>
  <w:num w:numId="7">
    <w:abstractNumId w:val="24"/>
  </w:num>
  <w:num w:numId="8">
    <w:abstractNumId w:val="2"/>
  </w:num>
  <w:num w:numId="9">
    <w:abstractNumId w:val="28"/>
  </w:num>
  <w:num w:numId="10">
    <w:abstractNumId w:val="16"/>
  </w:num>
  <w:num w:numId="11">
    <w:abstractNumId w:val="30"/>
  </w:num>
  <w:num w:numId="12">
    <w:abstractNumId w:val="18"/>
  </w:num>
  <w:num w:numId="13">
    <w:abstractNumId w:val="10"/>
  </w:num>
  <w:num w:numId="14">
    <w:abstractNumId w:val="4"/>
  </w:num>
  <w:num w:numId="15">
    <w:abstractNumId w:val="15"/>
  </w:num>
  <w:num w:numId="16">
    <w:abstractNumId w:val="8"/>
  </w:num>
  <w:num w:numId="17">
    <w:abstractNumId w:val="29"/>
  </w:num>
  <w:num w:numId="18">
    <w:abstractNumId w:val="20"/>
  </w:num>
  <w:num w:numId="19">
    <w:abstractNumId w:val="22"/>
  </w:num>
  <w:num w:numId="20">
    <w:abstractNumId w:val="21"/>
  </w:num>
  <w:num w:numId="21">
    <w:abstractNumId w:val="6"/>
  </w:num>
  <w:num w:numId="22">
    <w:abstractNumId w:val="17"/>
  </w:num>
  <w:num w:numId="23">
    <w:abstractNumId w:val="27"/>
  </w:num>
  <w:num w:numId="24">
    <w:abstractNumId w:val="7"/>
  </w:num>
  <w:num w:numId="25">
    <w:abstractNumId w:val="13"/>
  </w:num>
  <w:num w:numId="26">
    <w:abstractNumId w:val="23"/>
  </w:num>
  <w:num w:numId="27">
    <w:abstractNumId w:val="1"/>
  </w:num>
  <w:num w:numId="28">
    <w:abstractNumId w:val="0"/>
  </w:num>
  <w:num w:numId="29">
    <w:abstractNumId w:val="14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0E"/>
    <w:rsid w:val="00003113"/>
    <w:rsid w:val="00074032"/>
    <w:rsid w:val="00076947"/>
    <w:rsid w:val="000947DC"/>
    <w:rsid w:val="000A5BA0"/>
    <w:rsid w:val="000E7776"/>
    <w:rsid w:val="001130AF"/>
    <w:rsid w:val="00133CAE"/>
    <w:rsid w:val="00154EA0"/>
    <w:rsid w:val="00173788"/>
    <w:rsid w:val="001C24E3"/>
    <w:rsid w:val="0020687B"/>
    <w:rsid w:val="00216F43"/>
    <w:rsid w:val="0023460C"/>
    <w:rsid w:val="00334839"/>
    <w:rsid w:val="003379E2"/>
    <w:rsid w:val="003544CB"/>
    <w:rsid w:val="00392329"/>
    <w:rsid w:val="00394CEE"/>
    <w:rsid w:val="003A665A"/>
    <w:rsid w:val="003D0A32"/>
    <w:rsid w:val="003D360E"/>
    <w:rsid w:val="003E27FA"/>
    <w:rsid w:val="003E3F13"/>
    <w:rsid w:val="00435C4B"/>
    <w:rsid w:val="00446188"/>
    <w:rsid w:val="004536C9"/>
    <w:rsid w:val="004A3330"/>
    <w:rsid w:val="004C4983"/>
    <w:rsid w:val="004D1FEC"/>
    <w:rsid w:val="004E2093"/>
    <w:rsid w:val="00512F04"/>
    <w:rsid w:val="0052575D"/>
    <w:rsid w:val="00533E4F"/>
    <w:rsid w:val="00541AC0"/>
    <w:rsid w:val="00591A1B"/>
    <w:rsid w:val="005A3FBC"/>
    <w:rsid w:val="005E0668"/>
    <w:rsid w:val="00652C50"/>
    <w:rsid w:val="006B216B"/>
    <w:rsid w:val="006E3EC6"/>
    <w:rsid w:val="00736271"/>
    <w:rsid w:val="00740FD8"/>
    <w:rsid w:val="00787BA4"/>
    <w:rsid w:val="00792B86"/>
    <w:rsid w:val="007B1E3F"/>
    <w:rsid w:val="007B7868"/>
    <w:rsid w:val="008152B7"/>
    <w:rsid w:val="00864179"/>
    <w:rsid w:val="00865083"/>
    <w:rsid w:val="00884720"/>
    <w:rsid w:val="008F59FC"/>
    <w:rsid w:val="009730EC"/>
    <w:rsid w:val="009A141E"/>
    <w:rsid w:val="009A21CF"/>
    <w:rsid w:val="009A4143"/>
    <w:rsid w:val="009B61CA"/>
    <w:rsid w:val="009D4A03"/>
    <w:rsid w:val="00A10FC8"/>
    <w:rsid w:val="00A326C0"/>
    <w:rsid w:val="00A80FA2"/>
    <w:rsid w:val="00AD11CE"/>
    <w:rsid w:val="00AE0519"/>
    <w:rsid w:val="00AE1D8D"/>
    <w:rsid w:val="00AF5BD2"/>
    <w:rsid w:val="00B3508C"/>
    <w:rsid w:val="00B53752"/>
    <w:rsid w:val="00B670F8"/>
    <w:rsid w:val="00B67ED7"/>
    <w:rsid w:val="00B8132C"/>
    <w:rsid w:val="00B86D6B"/>
    <w:rsid w:val="00BB3AB7"/>
    <w:rsid w:val="00BC2F1B"/>
    <w:rsid w:val="00C27CBE"/>
    <w:rsid w:val="00CC0A43"/>
    <w:rsid w:val="00CE13B6"/>
    <w:rsid w:val="00CF246E"/>
    <w:rsid w:val="00D2132E"/>
    <w:rsid w:val="00D36E5A"/>
    <w:rsid w:val="00D421E9"/>
    <w:rsid w:val="00DC72A6"/>
    <w:rsid w:val="00E0052E"/>
    <w:rsid w:val="00E01517"/>
    <w:rsid w:val="00E314A4"/>
    <w:rsid w:val="00E82629"/>
    <w:rsid w:val="00EA7749"/>
    <w:rsid w:val="00EA7F08"/>
    <w:rsid w:val="00EB5B70"/>
    <w:rsid w:val="00ED0B07"/>
    <w:rsid w:val="00F15B04"/>
    <w:rsid w:val="00F53C64"/>
    <w:rsid w:val="00F719F4"/>
    <w:rsid w:val="00F922A9"/>
    <w:rsid w:val="00FA5CF7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BC5A"/>
  <w15:chartTrackingRefBased/>
  <w15:docId w15:val="{B070F92B-F8AD-40CF-BC85-D5499EA5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60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3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6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36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36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D360E"/>
    <w:pPr>
      <w:ind w:left="720"/>
      <w:contextualSpacing/>
    </w:pPr>
  </w:style>
  <w:style w:type="table" w:styleId="TableGrid">
    <w:name w:val="Table Grid"/>
    <w:basedOn w:val="TableNormal"/>
    <w:uiPriority w:val="59"/>
    <w:rsid w:val="003D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3D36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0E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D360E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360E"/>
  </w:style>
  <w:style w:type="character" w:customStyle="1" w:styleId="EndNoteBibliographyTitleChar">
    <w:name w:val="EndNote Bibliography Title Char"/>
    <w:basedOn w:val="ListParagraphChar"/>
    <w:link w:val="EndNoteBibliographyTitle"/>
    <w:rsid w:val="003D360E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D360E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3D360E"/>
    <w:rPr>
      <w:rFonts w:ascii="Calibri" w:hAnsi="Calibri"/>
      <w:noProof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D3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3D36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3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6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D360E"/>
    <w:rPr>
      <w:color w:val="808080"/>
    </w:rPr>
  </w:style>
  <w:style w:type="table" w:styleId="MediumList2">
    <w:name w:val="Medium List 2"/>
    <w:basedOn w:val="TableNormal"/>
    <w:uiPriority w:val="66"/>
    <w:rsid w:val="003D36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">
    <w:name w:val="Light Grid"/>
    <w:basedOn w:val="TableNormal"/>
    <w:uiPriority w:val="62"/>
    <w:rsid w:val="003D36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3D36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3D36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3D360E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GridTable5Dark">
    <w:name w:val="Grid Table 5 Dark"/>
    <w:basedOn w:val="TableNormal"/>
    <w:uiPriority w:val="50"/>
    <w:rsid w:val="003D36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D36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3">
    <w:name w:val="Grid Table 3"/>
    <w:basedOn w:val="TableNormal"/>
    <w:uiPriority w:val="48"/>
    <w:rsid w:val="003D36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1">
    <w:name w:val="Plain Table 1"/>
    <w:basedOn w:val="TableNormal"/>
    <w:uiPriority w:val="41"/>
    <w:rsid w:val="003D36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3D36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List2-Accent1">
    <w:name w:val="Medium List 2 Accent 1"/>
    <w:basedOn w:val="TableNormal"/>
    <w:uiPriority w:val="66"/>
    <w:rsid w:val="003D36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1Light">
    <w:name w:val="Grid Table 1 Light"/>
    <w:basedOn w:val="TableNormal"/>
    <w:uiPriority w:val="46"/>
    <w:rsid w:val="003D36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">
    <w:name w:val="Grid Table 7 Colorful"/>
    <w:basedOn w:val="TableNormal"/>
    <w:uiPriority w:val="52"/>
    <w:rsid w:val="003D36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D3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60E"/>
  </w:style>
  <w:style w:type="paragraph" w:styleId="Footer">
    <w:name w:val="footer"/>
    <w:basedOn w:val="Normal"/>
    <w:link w:val="FooterChar"/>
    <w:uiPriority w:val="99"/>
    <w:unhideWhenUsed/>
    <w:rsid w:val="003D3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60E"/>
  </w:style>
  <w:style w:type="table" w:styleId="PlainTable2">
    <w:name w:val="Plain Table 2"/>
    <w:basedOn w:val="TableNormal"/>
    <w:uiPriority w:val="42"/>
    <w:rsid w:val="003D36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3D36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D3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Helps</dc:creator>
  <cp:keywords/>
  <dc:description/>
  <cp:lastModifiedBy>Joe Helps</cp:lastModifiedBy>
  <cp:revision>82</cp:revision>
  <dcterms:created xsi:type="dcterms:W3CDTF">2019-07-29T20:54:00Z</dcterms:created>
  <dcterms:modified xsi:type="dcterms:W3CDTF">2020-01-23T12:57:00Z</dcterms:modified>
</cp:coreProperties>
</file>