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C2DEF" w14:textId="6453C7A5" w:rsidR="00B70001" w:rsidRPr="00B70001" w:rsidRDefault="002506DD" w:rsidP="00B70001">
      <w:pPr>
        <w:rPr>
          <w:b/>
          <w:bCs/>
          <w:sz w:val="24"/>
          <w:szCs w:val="24"/>
        </w:rPr>
      </w:pPr>
      <w:r w:rsidRPr="00B70001">
        <w:rPr>
          <w:b/>
          <w:bCs/>
          <w:sz w:val="24"/>
          <w:szCs w:val="24"/>
        </w:rPr>
        <w:t xml:space="preserve">RRES Press Release </w:t>
      </w:r>
      <w:r w:rsidR="0081464E">
        <w:rPr>
          <w:b/>
          <w:bCs/>
          <w:sz w:val="24"/>
          <w:szCs w:val="24"/>
        </w:rPr>
        <w:t>4</w:t>
      </w:r>
      <w:r w:rsidR="008A0EB0">
        <w:rPr>
          <w:b/>
          <w:bCs/>
          <w:sz w:val="24"/>
          <w:szCs w:val="24"/>
        </w:rPr>
        <w:t>th</w:t>
      </w:r>
      <w:r w:rsidRPr="00B70001">
        <w:rPr>
          <w:b/>
          <w:bCs/>
          <w:sz w:val="24"/>
          <w:szCs w:val="24"/>
        </w:rPr>
        <w:t xml:space="preserve"> </w:t>
      </w:r>
      <w:r w:rsidR="0081464E">
        <w:rPr>
          <w:b/>
          <w:bCs/>
          <w:sz w:val="24"/>
          <w:szCs w:val="24"/>
        </w:rPr>
        <w:t>March</w:t>
      </w:r>
      <w:r w:rsidRPr="00B70001">
        <w:rPr>
          <w:b/>
          <w:bCs/>
          <w:sz w:val="24"/>
          <w:szCs w:val="24"/>
        </w:rPr>
        <w:t xml:space="preserve"> </w:t>
      </w:r>
      <w:proofErr w:type="gramStart"/>
      <w:r w:rsidRPr="00B70001">
        <w:rPr>
          <w:b/>
          <w:bCs/>
          <w:sz w:val="24"/>
          <w:szCs w:val="24"/>
        </w:rPr>
        <w:t>202</w:t>
      </w:r>
      <w:r w:rsidR="00B70001" w:rsidRPr="00B70001">
        <w:rPr>
          <w:b/>
          <w:bCs/>
          <w:sz w:val="24"/>
          <w:szCs w:val="24"/>
        </w:rPr>
        <w:t xml:space="preserve">5  </w:t>
      </w:r>
      <w:r w:rsidR="0081464E">
        <w:rPr>
          <w:b/>
          <w:bCs/>
          <w:sz w:val="24"/>
          <w:szCs w:val="24"/>
        </w:rPr>
        <w:t>Early</w:t>
      </w:r>
      <w:proofErr w:type="gramEnd"/>
      <w:r w:rsidR="0081464E">
        <w:rPr>
          <w:b/>
          <w:bCs/>
          <w:sz w:val="24"/>
          <w:szCs w:val="24"/>
        </w:rPr>
        <w:t xml:space="preserve"> detection of deadly emerald ash borer needed to protect UK trees</w:t>
      </w:r>
    </w:p>
    <w:p w14:paraId="681AFCB1" w14:textId="31E0DB53" w:rsidR="00B70001" w:rsidRDefault="0081464E" w:rsidP="00B70001">
      <w:pPr>
        <w:rPr>
          <w:b/>
          <w:bCs/>
          <w:i/>
          <w:iCs/>
        </w:rPr>
      </w:pPr>
      <w:r>
        <w:rPr>
          <w:b/>
          <w:bCs/>
          <w:i/>
          <w:iCs/>
        </w:rPr>
        <w:t>New strategies for surveillance critical for effective control</w:t>
      </w:r>
    </w:p>
    <w:p w14:paraId="03D9958B" w14:textId="75A28410" w:rsidR="0081464E" w:rsidRPr="0081464E" w:rsidRDefault="0081464E" w:rsidP="0081464E">
      <w:r w:rsidRPr="0081464E">
        <w:t>A new study has outlined how improved surveillance strategies could work in the UK to protect native ash trees from a voracious new killer: the emerald ash borer. The researchers developed a novel modelling framework that combines the distribution of ash trees in Great Britain with potential invasion pathways of the beetle, its population dynamics and spread to determine the best approaches for early detection.The team also surveyed landowners and firewood importers to understand their views and likely participation in early-detection surveillance strategies.   </w:t>
      </w:r>
    </w:p>
    <w:p w14:paraId="4D4AA9CC" w14:textId="77777777" w:rsidR="0081464E" w:rsidRPr="0081464E" w:rsidRDefault="0081464E" w:rsidP="0081464E">
      <w:r w:rsidRPr="0081464E">
        <w:t>The emerald ash borer (</w:t>
      </w:r>
      <w:proofErr w:type="spellStart"/>
      <w:r w:rsidRPr="0081464E">
        <w:rPr>
          <w:i/>
          <w:iCs/>
        </w:rPr>
        <w:t>Agrilus</w:t>
      </w:r>
      <w:proofErr w:type="spellEnd"/>
      <w:r w:rsidRPr="0081464E">
        <w:rPr>
          <w:i/>
          <w:iCs/>
        </w:rPr>
        <w:t xml:space="preserve"> </w:t>
      </w:r>
      <w:proofErr w:type="spellStart"/>
      <w:r w:rsidRPr="0081464E">
        <w:rPr>
          <w:i/>
          <w:iCs/>
        </w:rPr>
        <w:t>planipennis</w:t>
      </w:r>
      <w:proofErr w:type="spellEnd"/>
      <w:r w:rsidRPr="0081464E">
        <w:t>) is a native beetle of East Asia that has spread to North America, Russia, and Eastern Europe where it is responsible for the deaths of millions of ash trees. Its early detection in countries where it is not yet present is essential for effective control.</w:t>
      </w:r>
    </w:p>
    <w:p w14:paraId="4460C8B5" w14:textId="77777777" w:rsidR="0081464E" w:rsidRPr="0081464E" w:rsidRDefault="0081464E" w:rsidP="0081464E">
      <w:r w:rsidRPr="0081464E">
        <w:t>It is often human activity that helps the beetle spread. In the USA, the widespread practice of taking firewood on camping trips contributed to its proliferation across the country. Likewise, one of the most likely introduction pathways for the borer into Great Britain will be through firewood imports from Eastern Europe, with potential spread from ports, firewood depots, and households using wood-burning fires. </w:t>
      </w:r>
    </w:p>
    <w:p w14:paraId="50009A2D" w14:textId="77777777" w:rsidR="0081464E" w:rsidRPr="0081464E" w:rsidRDefault="0081464E" w:rsidP="0081464E">
      <w:r w:rsidRPr="0081464E">
        <w:t>“Early detection of any incursions is crucial to protect our trees – but resources are limited,” said Vasthi Alonso Chávez who co-led the study. “So, improving our sampling strategies and knowledge of potential invasion routes help us better prepare for catching new invaders. Involving stakeholders (in this case firewood businesses) at an early stage is very important.” </w:t>
      </w:r>
    </w:p>
    <w:p w14:paraId="00CDB20C" w14:textId="5708549A" w:rsidR="0081464E" w:rsidRPr="0081464E" w:rsidRDefault="0081464E" w:rsidP="0081464E">
      <w:r w:rsidRPr="0081464E">
        <w:t>The team worked out the most likely entry points for the borers and considered three surveillance methods: traps, tree girdling and under-bark assessments, at varying sampling intensities. The greatest risk is likely to be imported firewood that has not been effectively treated, so monitoring around ports and firewood storage depots is critical. However, it is also crucial to account for any other potential entry routes; that is why we accounted for firewood burning households. Tree girdling (putting a sticky band around any tree trunks to attract the insects) is a very effective detection method, but it is also labour intensive, so may have limited application. Traps may offer a more viable option.</w:t>
      </w:r>
      <w:r>
        <w:t xml:space="preserve">    </w:t>
      </w:r>
      <w:r w:rsidRPr="0081464E">
        <w:rPr>
          <w:i/>
          <w:iCs/>
        </w:rPr>
        <w:t>"Early detection of any incursions is crucial to protect our trees – but resources are limited"</w:t>
      </w:r>
    </w:p>
    <w:p w14:paraId="6E341F7E" w14:textId="77777777" w:rsidR="0081464E" w:rsidRPr="0081464E" w:rsidRDefault="0081464E" w:rsidP="0081464E">
      <w:r w:rsidRPr="0081464E">
        <w:t xml:space="preserve">The study also looked at optimising for the beetle detection within different timeframes with an optimal 8-year timeframe increasing detection probability, but potentially giving the </w:t>
      </w:r>
      <w:proofErr w:type="spellStart"/>
      <w:r w:rsidRPr="0081464E">
        <w:t>the</w:t>
      </w:r>
      <w:proofErr w:type="spellEnd"/>
      <w:r w:rsidRPr="0081464E">
        <w:t xml:space="preserve"> beetle time to get established. Optimising for detection within shorter timeframes resulted in smaller detection probabilities but prioritising early detection increased the chances of eradication. </w:t>
      </w:r>
    </w:p>
    <w:p w14:paraId="60A91A43" w14:textId="77777777" w:rsidR="0081464E" w:rsidRPr="0081464E" w:rsidRDefault="0081464E" w:rsidP="0081464E">
      <w:r w:rsidRPr="0081464E">
        <w:t>All stakeholders interviewed were aware of current and increasing biosecurity practices, reporting that they conducted appropriate and stringent moisture checks. However, they reported that they lacked control over biosecurity practices overseas, resulting in potential invasion risks. Few were keen to introduce more rigorous checks with some feeling that ash populations had now been so decimated by dieback disease, that there was little point in taking further precautions.    </w:t>
      </w:r>
    </w:p>
    <w:p w14:paraId="52615A86" w14:textId="77777777" w:rsidR="0081464E" w:rsidRPr="0081464E" w:rsidRDefault="0081464E" w:rsidP="0081464E">
      <w:r w:rsidRPr="0081464E">
        <w:t>The study team provides through this work the first surveillance map for emerald ash borer incursions into Great Britain. This could be used by government biosecurity agencies to help plan optimal surveillance locations. This methodological framework is also applicable to other invasive threats.</w:t>
      </w:r>
    </w:p>
    <w:p w14:paraId="446D9A34" w14:textId="5231AC7B" w:rsidR="0081464E" w:rsidRPr="0081464E" w:rsidRDefault="0081464E" w:rsidP="00B70001">
      <w:r w:rsidRPr="0081464E">
        <w:t>“We need to take the threat of emerald ash borer increasingly seriously,” said Alonso Chávez. “Tree loss in Russia, the USA and Canada has been catastrophic. Modelling possible surveillance strategies now and securing the cooperation of wood importers can better prepare us for the potential invasion of this devastating pest.” </w:t>
      </w:r>
    </w:p>
    <w:p w14:paraId="4261096F" w14:textId="491ECFCC" w:rsidR="002506DD" w:rsidRDefault="002506DD" w:rsidP="002506DD">
      <w:pPr>
        <w:spacing w:line="240" w:lineRule="auto"/>
        <w:rPr>
          <w:rFonts w:eastAsia="Times New Roman" w:cstheme="minorHAnsi"/>
          <w:caps/>
          <w:color w:val="000000"/>
          <w:kern w:val="0"/>
          <w:sz w:val="18"/>
          <w:szCs w:val="18"/>
          <w:lang w:eastAsia="en-GB"/>
          <w14:ligatures w14:val="none"/>
        </w:rPr>
      </w:pPr>
      <w:r w:rsidRPr="00807A79">
        <w:rPr>
          <w:rFonts w:eastAsia="Times New Roman" w:cstheme="minorHAnsi"/>
          <w:caps/>
          <w:color w:val="000000"/>
          <w:kern w:val="0"/>
          <w:sz w:val="18"/>
          <w:szCs w:val="18"/>
          <w:lang w:eastAsia="en-GB"/>
          <w14:ligatures w14:val="none"/>
        </w:rPr>
        <w:t>Publication</w:t>
      </w:r>
    </w:p>
    <w:p w14:paraId="23CB131C" w14:textId="60F06151" w:rsidR="0081464E" w:rsidRDefault="0081464E" w:rsidP="002506DD">
      <w:pPr>
        <w:spacing w:line="240" w:lineRule="auto"/>
        <w:rPr>
          <w:rFonts w:eastAsia="Times New Roman" w:cstheme="minorHAnsi"/>
          <w:caps/>
          <w:color w:val="000000"/>
          <w:kern w:val="0"/>
          <w:sz w:val="18"/>
          <w:szCs w:val="18"/>
          <w:lang w:eastAsia="en-GB"/>
          <w14:ligatures w14:val="none"/>
        </w:rPr>
      </w:pPr>
      <w:r w:rsidRPr="0081464E">
        <w:rPr>
          <w:rFonts w:eastAsia="Times New Roman" w:cstheme="minorHAnsi"/>
          <w:caps/>
          <w:color w:val="000000"/>
          <w:kern w:val="0"/>
          <w:sz w:val="18"/>
          <w:szCs w:val="18"/>
          <w:lang w:eastAsia="en-GB"/>
          <w14:ligatures w14:val="none"/>
        </w:rPr>
        <w:t>Alonso Chávez, V., Brown, N., van den Bosch, F., Parnell, S., Dyke, A., Hall, C., Karlsdottir, B., Marzano, M., Morris, J., O’Brien, L., Williams, D., &amp; Milne, A. E. (2025). Early detection strategies for invading tree pests: Targeted surveillance and stakeholder perspectives. </w:t>
      </w:r>
      <w:r w:rsidRPr="0081464E">
        <w:rPr>
          <w:rFonts w:eastAsia="Times New Roman" w:cstheme="minorHAnsi"/>
          <w:i/>
          <w:iCs/>
          <w:caps/>
          <w:color w:val="000000"/>
          <w:kern w:val="0"/>
          <w:sz w:val="18"/>
          <w:szCs w:val="18"/>
          <w:lang w:eastAsia="en-GB"/>
          <w14:ligatures w14:val="none"/>
        </w:rPr>
        <w:t>Journal of Applied Ecology</w:t>
      </w:r>
      <w:r w:rsidRPr="0081464E">
        <w:rPr>
          <w:rFonts w:eastAsia="Times New Roman" w:cstheme="minorHAnsi"/>
          <w:caps/>
          <w:color w:val="000000"/>
          <w:kern w:val="0"/>
          <w:sz w:val="18"/>
          <w:szCs w:val="18"/>
          <w:lang w:eastAsia="en-GB"/>
          <w14:ligatures w14:val="none"/>
        </w:rPr>
        <w:t>, 00, 1–15. </w:t>
      </w:r>
      <w:hyperlink r:id="rId5" w:history="1">
        <w:r w:rsidRPr="0081464E">
          <w:rPr>
            <w:rStyle w:val="Hyperlink"/>
            <w:rFonts w:eastAsia="Times New Roman" w:cstheme="minorHAnsi"/>
            <w:caps/>
            <w:kern w:val="0"/>
            <w:sz w:val="18"/>
            <w:szCs w:val="18"/>
            <w:lang w:eastAsia="en-GB"/>
            <w14:ligatures w14:val="none"/>
          </w:rPr>
          <w:t>https://doi.org/10.1111/1365-2664.70009</w:t>
        </w:r>
      </w:hyperlink>
    </w:p>
    <w:p w14:paraId="5C1798D1" w14:textId="77777777" w:rsidR="002506DD" w:rsidRPr="00A1411D" w:rsidRDefault="002506DD">
      <w:pPr>
        <w:rPr>
          <w:rFonts w:cstheme="minorHAnsi"/>
          <w:sz w:val="20"/>
          <w:szCs w:val="20"/>
        </w:rPr>
      </w:pPr>
    </w:p>
    <w:sectPr w:rsidR="002506DD" w:rsidRPr="00A1411D" w:rsidSect="002506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E5C6E"/>
    <w:multiLevelType w:val="multilevel"/>
    <w:tmpl w:val="76F6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61618D"/>
    <w:multiLevelType w:val="multilevel"/>
    <w:tmpl w:val="56A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4619735">
    <w:abstractNumId w:val="0"/>
  </w:num>
  <w:num w:numId="2" w16cid:durableId="938104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DD"/>
    <w:rsid w:val="00046288"/>
    <w:rsid w:val="002506DD"/>
    <w:rsid w:val="00531B12"/>
    <w:rsid w:val="00807A79"/>
    <w:rsid w:val="0081464E"/>
    <w:rsid w:val="008A0EB0"/>
    <w:rsid w:val="009D563A"/>
    <w:rsid w:val="00A1411D"/>
    <w:rsid w:val="00B70001"/>
    <w:rsid w:val="00C364F2"/>
    <w:rsid w:val="00E065BD"/>
    <w:rsid w:val="00E70C6E"/>
    <w:rsid w:val="00EC7FF6"/>
    <w:rsid w:val="00F744CC"/>
    <w:rsid w:val="00F91D9F"/>
    <w:rsid w:val="00FA3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1B0E"/>
  <w15:chartTrackingRefBased/>
  <w15:docId w15:val="{3D8ACB9F-D65F-4058-9C21-E85C8B7F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506D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6">
    <w:name w:val="heading 6"/>
    <w:basedOn w:val="Normal"/>
    <w:link w:val="Heading6Char"/>
    <w:uiPriority w:val="9"/>
    <w:qFormat/>
    <w:rsid w:val="002506DD"/>
    <w:pPr>
      <w:spacing w:before="100" w:beforeAutospacing="1" w:after="100" w:afterAutospacing="1" w:line="240" w:lineRule="auto"/>
      <w:outlineLvl w:val="5"/>
    </w:pPr>
    <w:rPr>
      <w:rFonts w:ascii="Times New Roman" w:eastAsia="Times New Roman" w:hAnsi="Times New Roman" w:cs="Times New Roman"/>
      <w:b/>
      <w:bCs/>
      <w:kern w:val="0"/>
      <w:sz w:val="15"/>
      <w:szCs w:val="15"/>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06DD"/>
    <w:rPr>
      <w:rFonts w:ascii="Times New Roman" w:eastAsia="Times New Roman" w:hAnsi="Times New Roman" w:cs="Times New Roman"/>
      <w:b/>
      <w:bCs/>
      <w:kern w:val="0"/>
      <w:sz w:val="27"/>
      <w:szCs w:val="27"/>
      <w:lang w:eastAsia="en-GB"/>
      <w14:ligatures w14:val="none"/>
    </w:rPr>
  </w:style>
  <w:style w:type="character" w:customStyle="1" w:styleId="Heading6Char">
    <w:name w:val="Heading 6 Char"/>
    <w:basedOn w:val="DefaultParagraphFont"/>
    <w:link w:val="Heading6"/>
    <w:uiPriority w:val="9"/>
    <w:rsid w:val="002506DD"/>
    <w:rPr>
      <w:rFonts w:ascii="Times New Roman" w:eastAsia="Times New Roman" w:hAnsi="Times New Roman" w:cs="Times New Roman"/>
      <w:b/>
      <w:bCs/>
      <w:kern w:val="0"/>
      <w:sz w:val="15"/>
      <w:szCs w:val="15"/>
      <w:lang w:eastAsia="en-GB"/>
      <w14:ligatures w14:val="none"/>
    </w:rPr>
  </w:style>
  <w:style w:type="paragraph" w:styleId="NormalWeb">
    <w:name w:val="Normal (Web)"/>
    <w:basedOn w:val="Normal"/>
    <w:uiPriority w:val="99"/>
    <w:unhideWhenUsed/>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2506DD"/>
    <w:rPr>
      <w:i/>
      <w:iCs/>
    </w:rPr>
  </w:style>
  <w:style w:type="character" w:styleId="Hyperlink">
    <w:name w:val="Hyperlink"/>
    <w:basedOn w:val="DefaultParagraphFont"/>
    <w:uiPriority w:val="99"/>
    <w:unhideWhenUsed/>
    <w:rsid w:val="002506DD"/>
    <w:rPr>
      <w:color w:val="0000FF"/>
      <w:u w:val="single"/>
    </w:rPr>
  </w:style>
  <w:style w:type="paragraph" w:customStyle="1" w:styleId="team-position">
    <w:name w:val="team-position"/>
    <w:basedOn w:val="Normal"/>
    <w:rsid w:val="002506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uiPriority w:val="9"/>
    <w:rsid w:val="002506DD"/>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2506DD"/>
  </w:style>
  <w:style w:type="character" w:customStyle="1" w:styleId="epub-sectionstate">
    <w:name w:val="epub-section__state"/>
    <w:basedOn w:val="DefaultParagraphFont"/>
    <w:rsid w:val="002506DD"/>
  </w:style>
  <w:style w:type="character" w:customStyle="1" w:styleId="epub-sectiondate">
    <w:name w:val="epub-section__date"/>
    <w:basedOn w:val="DefaultParagraphFont"/>
    <w:rsid w:val="002506DD"/>
  </w:style>
  <w:style w:type="character" w:styleId="UnresolvedMention">
    <w:name w:val="Unresolved Mention"/>
    <w:basedOn w:val="DefaultParagraphFont"/>
    <w:uiPriority w:val="99"/>
    <w:semiHidden/>
    <w:unhideWhenUsed/>
    <w:rsid w:val="00250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561">
      <w:bodyDiv w:val="1"/>
      <w:marLeft w:val="0"/>
      <w:marRight w:val="0"/>
      <w:marTop w:val="0"/>
      <w:marBottom w:val="0"/>
      <w:divBdr>
        <w:top w:val="none" w:sz="0" w:space="0" w:color="auto"/>
        <w:left w:val="none" w:sz="0" w:space="0" w:color="auto"/>
        <w:bottom w:val="none" w:sz="0" w:space="0" w:color="auto"/>
        <w:right w:val="none" w:sz="0" w:space="0" w:color="auto"/>
      </w:divBdr>
    </w:div>
    <w:div w:id="115292147">
      <w:bodyDiv w:val="1"/>
      <w:marLeft w:val="0"/>
      <w:marRight w:val="0"/>
      <w:marTop w:val="0"/>
      <w:marBottom w:val="0"/>
      <w:divBdr>
        <w:top w:val="none" w:sz="0" w:space="0" w:color="auto"/>
        <w:left w:val="none" w:sz="0" w:space="0" w:color="auto"/>
        <w:bottom w:val="none" w:sz="0" w:space="0" w:color="auto"/>
        <w:right w:val="none" w:sz="0" w:space="0" w:color="auto"/>
      </w:divBdr>
    </w:div>
    <w:div w:id="335693723">
      <w:bodyDiv w:val="1"/>
      <w:marLeft w:val="0"/>
      <w:marRight w:val="0"/>
      <w:marTop w:val="0"/>
      <w:marBottom w:val="0"/>
      <w:divBdr>
        <w:top w:val="none" w:sz="0" w:space="0" w:color="auto"/>
        <w:left w:val="none" w:sz="0" w:space="0" w:color="auto"/>
        <w:bottom w:val="none" w:sz="0" w:space="0" w:color="auto"/>
        <w:right w:val="none" w:sz="0" w:space="0" w:color="auto"/>
      </w:divBdr>
    </w:div>
    <w:div w:id="505747439">
      <w:bodyDiv w:val="1"/>
      <w:marLeft w:val="0"/>
      <w:marRight w:val="0"/>
      <w:marTop w:val="0"/>
      <w:marBottom w:val="0"/>
      <w:divBdr>
        <w:top w:val="none" w:sz="0" w:space="0" w:color="auto"/>
        <w:left w:val="none" w:sz="0" w:space="0" w:color="auto"/>
        <w:bottom w:val="none" w:sz="0" w:space="0" w:color="auto"/>
        <w:right w:val="none" w:sz="0" w:space="0" w:color="auto"/>
      </w:divBdr>
      <w:divsChild>
        <w:div w:id="368341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155123">
      <w:bodyDiv w:val="1"/>
      <w:marLeft w:val="0"/>
      <w:marRight w:val="0"/>
      <w:marTop w:val="0"/>
      <w:marBottom w:val="0"/>
      <w:divBdr>
        <w:top w:val="none" w:sz="0" w:space="0" w:color="auto"/>
        <w:left w:val="none" w:sz="0" w:space="0" w:color="auto"/>
        <w:bottom w:val="none" w:sz="0" w:space="0" w:color="auto"/>
        <w:right w:val="none" w:sz="0" w:space="0" w:color="auto"/>
      </w:divBdr>
      <w:divsChild>
        <w:div w:id="99380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05250">
      <w:bodyDiv w:val="1"/>
      <w:marLeft w:val="0"/>
      <w:marRight w:val="0"/>
      <w:marTop w:val="0"/>
      <w:marBottom w:val="0"/>
      <w:divBdr>
        <w:top w:val="none" w:sz="0" w:space="0" w:color="auto"/>
        <w:left w:val="none" w:sz="0" w:space="0" w:color="auto"/>
        <w:bottom w:val="none" w:sz="0" w:space="0" w:color="auto"/>
        <w:right w:val="none" w:sz="0" w:space="0" w:color="auto"/>
      </w:divBdr>
      <w:divsChild>
        <w:div w:id="124179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020839">
      <w:bodyDiv w:val="1"/>
      <w:marLeft w:val="0"/>
      <w:marRight w:val="0"/>
      <w:marTop w:val="0"/>
      <w:marBottom w:val="0"/>
      <w:divBdr>
        <w:top w:val="none" w:sz="0" w:space="0" w:color="auto"/>
        <w:left w:val="none" w:sz="0" w:space="0" w:color="auto"/>
        <w:bottom w:val="none" w:sz="0" w:space="0" w:color="auto"/>
        <w:right w:val="none" w:sz="0" w:space="0" w:color="auto"/>
      </w:divBdr>
      <w:divsChild>
        <w:div w:id="168940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5413074">
      <w:bodyDiv w:val="1"/>
      <w:marLeft w:val="0"/>
      <w:marRight w:val="0"/>
      <w:marTop w:val="0"/>
      <w:marBottom w:val="0"/>
      <w:divBdr>
        <w:top w:val="none" w:sz="0" w:space="0" w:color="auto"/>
        <w:left w:val="none" w:sz="0" w:space="0" w:color="auto"/>
        <w:bottom w:val="none" w:sz="0" w:space="0" w:color="auto"/>
        <w:right w:val="none" w:sz="0" w:space="0" w:color="auto"/>
      </w:divBdr>
      <w:divsChild>
        <w:div w:id="243537076">
          <w:marLeft w:val="0"/>
          <w:marRight w:val="0"/>
          <w:marTop w:val="0"/>
          <w:marBottom w:val="150"/>
          <w:divBdr>
            <w:top w:val="none" w:sz="0" w:space="0" w:color="auto"/>
            <w:left w:val="none" w:sz="0" w:space="0" w:color="auto"/>
            <w:bottom w:val="none" w:sz="0" w:space="0" w:color="auto"/>
            <w:right w:val="none" w:sz="0" w:space="0" w:color="auto"/>
          </w:divBdr>
        </w:div>
        <w:div w:id="1734231523">
          <w:marLeft w:val="0"/>
          <w:marRight w:val="0"/>
          <w:marTop w:val="0"/>
          <w:marBottom w:val="225"/>
          <w:divBdr>
            <w:top w:val="none" w:sz="0" w:space="0" w:color="auto"/>
            <w:left w:val="none" w:sz="0" w:space="0" w:color="auto"/>
            <w:bottom w:val="none" w:sz="0" w:space="0" w:color="auto"/>
            <w:right w:val="none" w:sz="0" w:space="0" w:color="auto"/>
          </w:divBdr>
          <w:divsChild>
            <w:div w:id="1891260218">
              <w:marLeft w:val="0"/>
              <w:marRight w:val="0"/>
              <w:marTop w:val="0"/>
              <w:marBottom w:val="0"/>
              <w:divBdr>
                <w:top w:val="none" w:sz="0" w:space="0" w:color="auto"/>
                <w:left w:val="none" w:sz="0" w:space="0" w:color="auto"/>
                <w:bottom w:val="none" w:sz="0" w:space="0" w:color="auto"/>
                <w:right w:val="none" w:sz="0" w:space="0" w:color="auto"/>
              </w:divBdr>
              <w:divsChild>
                <w:div w:id="2044331030">
                  <w:marLeft w:val="0"/>
                  <w:marRight w:val="0"/>
                  <w:marTop w:val="0"/>
                  <w:marBottom w:val="75"/>
                  <w:divBdr>
                    <w:top w:val="none" w:sz="0" w:space="0" w:color="auto"/>
                    <w:left w:val="none" w:sz="0" w:space="0" w:color="auto"/>
                    <w:bottom w:val="none" w:sz="0" w:space="0" w:color="auto"/>
                    <w:right w:val="none" w:sz="0" w:space="0" w:color="auto"/>
                  </w:divBdr>
                </w:div>
                <w:div w:id="17943976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72647713">
      <w:bodyDiv w:val="1"/>
      <w:marLeft w:val="0"/>
      <w:marRight w:val="0"/>
      <w:marTop w:val="0"/>
      <w:marBottom w:val="0"/>
      <w:divBdr>
        <w:top w:val="none" w:sz="0" w:space="0" w:color="auto"/>
        <w:left w:val="none" w:sz="0" w:space="0" w:color="auto"/>
        <w:bottom w:val="none" w:sz="0" w:space="0" w:color="auto"/>
        <w:right w:val="none" w:sz="0" w:space="0" w:color="auto"/>
      </w:divBdr>
    </w:div>
    <w:div w:id="1183743817">
      <w:bodyDiv w:val="1"/>
      <w:marLeft w:val="0"/>
      <w:marRight w:val="0"/>
      <w:marTop w:val="0"/>
      <w:marBottom w:val="0"/>
      <w:divBdr>
        <w:top w:val="none" w:sz="0" w:space="0" w:color="auto"/>
        <w:left w:val="none" w:sz="0" w:space="0" w:color="auto"/>
        <w:bottom w:val="none" w:sz="0" w:space="0" w:color="auto"/>
        <w:right w:val="none" w:sz="0" w:space="0" w:color="auto"/>
      </w:divBdr>
    </w:div>
    <w:div w:id="1192953785">
      <w:bodyDiv w:val="1"/>
      <w:marLeft w:val="0"/>
      <w:marRight w:val="0"/>
      <w:marTop w:val="0"/>
      <w:marBottom w:val="0"/>
      <w:divBdr>
        <w:top w:val="none" w:sz="0" w:space="0" w:color="auto"/>
        <w:left w:val="none" w:sz="0" w:space="0" w:color="auto"/>
        <w:bottom w:val="none" w:sz="0" w:space="0" w:color="auto"/>
        <w:right w:val="none" w:sz="0" w:space="0" w:color="auto"/>
      </w:divBdr>
      <w:divsChild>
        <w:div w:id="337512477">
          <w:marLeft w:val="0"/>
          <w:marRight w:val="0"/>
          <w:marTop w:val="0"/>
          <w:marBottom w:val="0"/>
          <w:divBdr>
            <w:top w:val="none" w:sz="0" w:space="0" w:color="auto"/>
            <w:left w:val="none" w:sz="0" w:space="0" w:color="auto"/>
            <w:bottom w:val="none" w:sz="0" w:space="0" w:color="auto"/>
            <w:right w:val="none" w:sz="0" w:space="0" w:color="auto"/>
          </w:divBdr>
          <w:divsChild>
            <w:div w:id="148325284">
              <w:marLeft w:val="0"/>
              <w:marRight w:val="0"/>
              <w:marTop w:val="0"/>
              <w:marBottom w:val="0"/>
              <w:divBdr>
                <w:top w:val="none" w:sz="0" w:space="0" w:color="auto"/>
                <w:left w:val="none" w:sz="0" w:space="0" w:color="auto"/>
                <w:bottom w:val="none" w:sz="0" w:space="0" w:color="auto"/>
                <w:right w:val="none" w:sz="0" w:space="0" w:color="auto"/>
              </w:divBdr>
              <w:divsChild>
                <w:div w:id="438529115">
                  <w:marLeft w:val="0"/>
                  <w:marRight w:val="0"/>
                  <w:marTop w:val="0"/>
                  <w:marBottom w:val="0"/>
                  <w:divBdr>
                    <w:top w:val="none" w:sz="0" w:space="0" w:color="auto"/>
                    <w:left w:val="none" w:sz="0" w:space="0" w:color="auto"/>
                    <w:bottom w:val="none" w:sz="0" w:space="0" w:color="auto"/>
                    <w:right w:val="none" w:sz="0" w:space="0" w:color="auto"/>
                  </w:divBdr>
                  <w:divsChild>
                    <w:div w:id="1645963288">
                      <w:marLeft w:val="0"/>
                      <w:marRight w:val="0"/>
                      <w:marTop w:val="0"/>
                      <w:marBottom w:val="0"/>
                      <w:divBdr>
                        <w:top w:val="none" w:sz="0" w:space="0" w:color="auto"/>
                        <w:left w:val="none" w:sz="0" w:space="0" w:color="auto"/>
                        <w:bottom w:val="none" w:sz="0" w:space="0" w:color="auto"/>
                        <w:right w:val="none" w:sz="0" w:space="0" w:color="auto"/>
                      </w:divBdr>
                      <w:divsChild>
                        <w:div w:id="820148211">
                          <w:marLeft w:val="225"/>
                          <w:marRight w:val="225"/>
                          <w:marTop w:val="0"/>
                          <w:marBottom w:val="0"/>
                          <w:divBdr>
                            <w:top w:val="none" w:sz="0" w:space="0" w:color="auto"/>
                            <w:left w:val="none" w:sz="0" w:space="0" w:color="auto"/>
                            <w:bottom w:val="none" w:sz="0" w:space="0" w:color="auto"/>
                            <w:right w:val="none" w:sz="0" w:space="0" w:color="auto"/>
                          </w:divBdr>
                          <w:divsChild>
                            <w:div w:id="1322271790">
                              <w:marLeft w:val="0"/>
                              <w:marRight w:val="0"/>
                              <w:marTop w:val="0"/>
                              <w:marBottom w:val="0"/>
                              <w:divBdr>
                                <w:top w:val="single" w:sz="2" w:space="0" w:color="FFD300"/>
                                <w:left w:val="single" w:sz="48" w:space="12" w:color="FFD300"/>
                                <w:bottom w:val="single" w:sz="2" w:space="0" w:color="FFD300"/>
                                <w:right w:val="single" w:sz="2" w:space="0" w:color="FFD300"/>
                              </w:divBdr>
                              <w:divsChild>
                                <w:div w:id="9057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999290">
          <w:marLeft w:val="0"/>
          <w:marRight w:val="0"/>
          <w:marTop w:val="0"/>
          <w:marBottom w:val="0"/>
          <w:divBdr>
            <w:top w:val="none" w:sz="0" w:space="0" w:color="auto"/>
            <w:left w:val="none" w:sz="0" w:space="0" w:color="auto"/>
            <w:bottom w:val="none" w:sz="0" w:space="0" w:color="auto"/>
            <w:right w:val="none" w:sz="0" w:space="0" w:color="auto"/>
          </w:divBdr>
          <w:divsChild>
            <w:div w:id="384717534">
              <w:marLeft w:val="0"/>
              <w:marRight w:val="0"/>
              <w:marTop w:val="0"/>
              <w:marBottom w:val="0"/>
              <w:divBdr>
                <w:top w:val="none" w:sz="0" w:space="0" w:color="auto"/>
                <w:left w:val="none" w:sz="0" w:space="0" w:color="auto"/>
                <w:bottom w:val="none" w:sz="0" w:space="0" w:color="auto"/>
                <w:right w:val="none" w:sz="0" w:space="0" w:color="auto"/>
              </w:divBdr>
              <w:divsChild>
                <w:div w:id="1250770719">
                  <w:marLeft w:val="-225"/>
                  <w:marRight w:val="-225"/>
                  <w:marTop w:val="0"/>
                  <w:marBottom w:val="0"/>
                  <w:divBdr>
                    <w:top w:val="none" w:sz="0" w:space="0" w:color="auto"/>
                    <w:left w:val="none" w:sz="0" w:space="0" w:color="auto"/>
                    <w:bottom w:val="none" w:sz="0" w:space="0" w:color="auto"/>
                    <w:right w:val="none" w:sz="0" w:space="0" w:color="auto"/>
                  </w:divBdr>
                  <w:divsChild>
                    <w:div w:id="1828937339">
                      <w:marLeft w:val="0"/>
                      <w:marRight w:val="0"/>
                      <w:marTop w:val="0"/>
                      <w:marBottom w:val="0"/>
                      <w:divBdr>
                        <w:top w:val="none" w:sz="0" w:space="0" w:color="auto"/>
                        <w:left w:val="none" w:sz="0" w:space="0" w:color="auto"/>
                        <w:bottom w:val="none" w:sz="0" w:space="0" w:color="auto"/>
                        <w:right w:val="none" w:sz="0" w:space="0" w:color="auto"/>
                      </w:divBdr>
                      <w:divsChild>
                        <w:div w:id="93597370">
                          <w:marLeft w:val="0"/>
                          <w:marRight w:val="0"/>
                          <w:marTop w:val="0"/>
                          <w:marBottom w:val="0"/>
                          <w:divBdr>
                            <w:top w:val="none" w:sz="0" w:space="0" w:color="auto"/>
                            <w:left w:val="none" w:sz="0" w:space="0" w:color="auto"/>
                            <w:bottom w:val="none" w:sz="0" w:space="0" w:color="auto"/>
                            <w:right w:val="none" w:sz="0" w:space="0" w:color="auto"/>
                          </w:divBdr>
                          <w:divsChild>
                            <w:div w:id="1052462839">
                              <w:marLeft w:val="0"/>
                              <w:marRight w:val="0"/>
                              <w:marTop w:val="0"/>
                              <w:marBottom w:val="0"/>
                              <w:divBdr>
                                <w:top w:val="none" w:sz="0" w:space="0" w:color="auto"/>
                                <w:left w:val="none" w:sz="0" w:space="0" w:color="auto"/>
                                <w:bottom w:val="none" w:sz="0" w:space="0" w:color="auto"/>
                                <w:right w:val="none" w:sz="0" w:space="0" w:color="auto"/>
                              </w:divBdr>
                              <w:divsChild>
                                <w:div w:id="1294746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5938321">
                          <w:marLeft w:val="0"/>
                          <w:marRight w:val="0"/>
                          <w:marTop w:val="0"/>
                          <w:marBottom w:val="225"/>
                          <w:divBdr>
                            <w:top w:val="none" w:sz="0" w:space="0" w:color="auto"/>
                            <w:left w:val="none" w:sz="0" w:space="0" w:color="auto"/>
                            <w:bottom w:val="single" w:sz="6" w:space="8" w:color="FFD300"/>
                            <w:right w:val="none" w:sz="0" w:space="0" w:color="auto"/>
                          </w:divBdr>
                        </w:div>
                        <w:div w:id="377051199">
                          <w:marLeft w:val="0"/>
                          <w:marRight w:val="0"/>
                          <w:marTop w:val="0"/>
                          <w:marBottom w:val="0"/>
                          <w:divBdr>
                            <w:top w:val="none" w:sz="0" w:space="0" w:color="auto"/>
                            <w:left w:val="none" w:sz="0" w:space="0" w:color="auto"/>
                            <w:bottom w:val="none" w:sz="0" w:space="0" w:color="auto"/>
                            <w:right w:val="none" w:sz="0" w:space="0" w:color="auto"/>
                          </w:divBdr>
                          <w:divsChild>
                            <w:div w:id="272203018">
                              <w:marLeft w:val="0"/>
                              <w:marRight w:val="0"/>
                              <w:marTop w:val="0"/>
                              <w:marBottom w:val="0"/>
                              <w:divBdr>
                                <w:top w:val="none" w:sz="0" w:space="0" w:color="auto"/>
                                <w:left w:val="none" w:sz="0" w:space="0" w:color="auto"/>
                                <w:bottom w:val="none" w:sz="0" w:space="0" w:color="auto"/>
                                <w:right w:val="none" w:sz="0" w:space="0" w:color="auto"/>
                              </w:divBdr>
                              <w:divsChild>
                                <w:div w:id="2646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2970">
                          <w:marLeft w:val="0"/>
                          <w:marRight w:val="0"/>
                          <w:marTop w:val="0"/>
                          <w:marBottom w:val="225"/>
                          <w:divBdr>
                            <w:top w:val="none" w:sz="0" w:space="0" w:color="auto"/>
                            <w:left w:val="none" w:sz="0" w:space="0" w:color="auto"/>
                            <w:bottom w:val="single" w:sz="6" w:space="8" w:color="FFD300"/>
                            <w:right w:val="none" w:sz="0" w:space="0" w:color="auto"/>
                          </w:divBdr>
                        </w:div>
                        <w:div w:id="1844466416">
                          <w:marLeft w:val="0"/>
                          <w:marRight w:val="0"/>
                          <w:marTop w:val="0"/>
                          <w:marBottom w:val="0"/>
                          <w:divBdr>
                            <w:top w:val="none" w:sz="0" w:space="0" w:color="auto"/>
                            <w:left w:val="none" w:sz="0" w:space="0" w:color="auto"/>
                            <w:bottom w:val="none" w:sz="0" w:space="0" w:color="auto"/>
                            <w:right w:val="none" w:sz="0" w:space="0" w:color="auto"/>
                          </w:divBdr>
                          <w:divsChild>
                            <w:div w:id="1869176097">
                              <w:marLeft w:val="-225"/>
                              <w:marRight w:val="-225"/>
                              <w:marTop w:val="0"/>
                              <w:marBottom w:val="0"/>
                              <w:divBdr>
                                <w:top w:val="none" w:sz="0" w:space="0" w:color="auto"/>
                                <w:left w:val="none" w:sz="0" w:space="0" w:color="auto"/>
                                <w:bottom w:val="none" w:sz="0" w:space="0" w:color="auto"/>
                                <w:right w:val="none" w:sz="0" w:space="0" w:color="auto"/>
                              </w:divBdr>
                              <w:divsChild>
                                <w:div w:id="186990693">
                                  <w:marLeft w:val="0"/>
                                  <w:marRight w:val="0"/>
                                  <w:marTop w:val="0"/>
                                  <w:marBottom w:val="0"/>
                                  <w:divBdr>
                                    <w:top w:val="none" w:sz="0" w:space="0" w:color="auto"/>
                                    <w:left w:val="none" w:sz="0" w:space="0" w:color="auto"/>
                                    <w:bottom w:val="none" w:sz="0" w:space="0" w:color="auto"/>
                                    <w:right w:val="none" w:sz="0" w:space="0" w:color="auto"/>
                                  </w:divBdr>
                                  <w:divsChild>
                                    <w:div w:id="73087554">
                                      <w:marLeft w:val="0"/>
                                      <w:marRight w:val="0"/>
                                      <w:marTop w:val="0"/>
                                      <w:marBottom w:val="0"/>
                                      <w:divBdr>
                                        <w:top w:val="none" w:sz="0" w:space="0" w:color="auto"/>
                                        <w:left w:val="none" w:sz="0" w:space="0" w:color="auto"/>
                                        <w:bottom w:val="none" w:sz="0" w:space="0" w:color="auto"/>
                                        <w:right w:val="none" w:sz="0" w:space="0" w:color="auto"/>
                                      </w:divBdr>
                                      <w:divsChild>
                                        <w:div w:id="937324729">
                                          <w:marLeft w:val="0"/>
                                          <w:marRight w:val="0"/>
                                          <w:marTop w:val="0"/>
                                          <w:marBottom w:val="0"/>
                                          <w:divBdr>
                                            <w:top w:val="none" w:sz="0" w:space="0" w:color="auto"/>
                                            <w:left w:val="none" w:sz="0" w:space="0" w:color="auto"/>
                                            <w:bottom w:val="none" w:sz="0" w:space="0" w:color="auto"/>
                                            <w:right w:val="none" w:sz="0" w:space="0" w:color="auto"/>
                                          </w:divBdr>
                                          <w:divsChild>
                                            <w:div w:id="47843353">
                                              <w:marLeft w:val="0"/>
                                              <w:marRight w:val="0"/>
                                              <w:marTop w:val="525"/>
                                              <w:marBottom w:val="0"/>
                                              <w:divBdr>
                                                <w:top w:val="none" w:sz="0" w:space="0" w:color="auto"/>
                                                <w:left w:val="none" w:sz="0" w:space="0" w:color="auto"/>
                                                <w:bottom w:val="none" w:sz="0" w:space="0" w:color="auto"/>
                                                <w:right w:val="none" w:sz="0" w:space="0" w:color="auto"/>
                                              </w:divBdr>
                                              <w:divsChild>
                                                <w:div w:id="415784303">
                                                  <w:marLeft w:val="-225"/>
                                                  <w:marRight w:val="-225"/>
                                                  <w:marTop w:val="0"/>
                                                  <w:marBottom w:val="0"/>
                                                  <w:divBdr>
                                                    <w:top w:val="none" w:sz="0" w:space="0" w:color="auto"/>
                                                    <w:left w:val="none" w:sz="0" w:space="0" w:color="auto"/>
                                                    <w:bottom w:val="none" w:sz="0" w:space="0" w:color="auto"/>
                                                    <w:right w:val="none" w:sz="0" w:space="0" w:color="auto"/>
                                                  </w:divBdr>
                                                  <w:divsChild>
                                                    <w:div w:id="538012597">
                                                      <w:marLeft w:val="0"/>
                                                      <w:marRight w:val="0"/>
                                                      <w:marTop w:val="0"/>
                                                      <w:marBottom w:val="0"/>
                                                      <w:divBdr>
                                                        <w:top w:val="none" w:sz="0" w:space="0" w:color="auto"/>
                                                        <w:left w:val="none" w:sz="0" w:space="0" w:color="auto"/>
                                                        <w:bottom w:val="none" w:sz="0" w:space="0" w:color="auto"/>
                                                        <w:right w:val="none" w:sz="0" w:space="0" w:color="auto"/>
                                                      </w:divBdr>
                                                      <w:divsChild>
                                                        <w:div w:id="1560483756">
                                                          <w:marLeft w:val="0"/>
                                                          <w:marRight w:val="0"/>
                                                          <w:marTop w:val="0"/>
                                                          <w:marBottom w:val="0"/>
                                                          <w:divBdr>
                                                            <w:top w:val="none" w:sz="0" w:space="0" w:color="auto"/>
                                                            <w:left w:val="none" w:sz="0" w:space="0" w:color="auto"/>
                                                            <w:bottom w:val="none" w:sz="0" w:space="0" w:color="auto"/>
                                                            <w:right w:val="none" w:sz="0" w:space="0" w:color="auto"/>
                                                          </w:divBdr>
                                                        </w:div>
                                                      </w:divsChild>
                                                    </w:div>
                                                    <w:div w:id="625429990">
                                                      <w:marLeft w:val="0"/>
                                                      <w:marRight w:val="0"/>
                                                      <w:marTop w:val="0"/>
                                                      <w:marBottom w:val="0"/>
                                                      <w:divBdr>
                                                        <w:top w:val="none" w:sz="0" w:space="0" w:color="auto"/>
                                                        <w:left w:val="none" w:sz="0" w:space="0" w:color="auto"/>
                                                        <w:bottom w:val="none" w:sz="0" w:space="0" w:color="auto"/>
                                                        <w:right w:val="none" w:sz="0" w:space="0" w:color="auto"/>
                                                      </w:divBdr>
                                                      <w:divsChild>
                                                        <w:div w:id="303237322">
                                                          <w:marLeft w:val="0"/>
                                                          <w:marRight w:val="0"/>
                                                          <w:marTop w:val="0"/>
                                                          <w:marBottom w:val="0"/>
                                                          <w:divBdr>
                                                            <w:top w:val="none" w:sz="0" w:space="0" w:color="auto"/>
                                                            <w:left w:val="none" w:sz="0" w:space="0" w:color="auto"/>
                                                            <w:bottom w:val="none" w:sz="0" w:space="0" w:color="auto"/>
                                                            <w:right w:val="none" w:sz="0" w:space="0" w:color="auto"/>
                                                          </w:divBdr>
                                                          <w:divsChild>
                                                            <w:div w:id="5297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458103">
      <w:bodyDiv w:val="1"/>
      <w:marLeft w:val="0"/>
      <w:marRight w:val="0"/>
      <w:marTop w:val="0"/>
      <w:marBottom w:val="0"/>
      <w:divBdr>
        <w:top w:val="none" w:sz="0" w:space="0" w:color="auto"/>
        <w:left w:val="none" w:sz="0" w:space="0" w:color="auto"/>
        <w:bottom w:val="none" w:sz="0" w:space="0" w:color="auto"/>
        <w:right w:val="none" w:sz="0" w:space="0" w:color="auto"/>
      </w:divBdr>
    </w:div>
    <w:div w:id="1321543893">
      <w:bodyDiv w:val="1"/>
      <w:marLeft w:val="0"/>
      <w:marRight w:val="0"/>
      <w:marTop w:val="0"/>
      <w:marBottom w:val="0"/>
      <w:divBdr>
        <w:top w:val="none" w:sz="0" w:space="0" w:color="auto"/>
        <w:left w:val="none" w:sz="0" w:space="0" w:color="auto"/>
        <w:bottom w:val="none" w:sz="0" w:space="0" w:color="auto"/>
        <w:right w:val="none" w:sz="0" w:space="0" w:color="auto"/>
      </w:divBdr>
    </w:div>
    <w:div w:id="1529218551">
      <w:bodyDiv w:val="1"/>
      <w:marLeft w:val="0"/>
      <w:marRight w:val="0"/>
      <w:marTop w:val="0"/>
      <w:marBottom w:val="0"/>
      <w:divBdr>
        <w:top w:val="none" w:sz="0" w:space="0" w:color="auto"/>
        <w:left w:val="none" w:sz="0" w:space="0" w:color="auto"/>
        <w:bottom w:val="none" w:sz="0" w:space="0" w:color="auto"/>
        <w:right w:val="none" w:sz="0" w:space="0" w:color="auto"/>
      </w:divBdr>
    </w:div>
    <w:div w:id="1559978906">
      <w:bodyDiv w:val="1"/>
      <w:marLeft w:val="0"/>
      <w:marRight w:val="0"/>
      <w:marTop w:val="0"/>
      <w:marBottom w:val="0"/>
      <w:divBdr>
        <w:top w:val="none" w:sz="0" w:space="0" w:color="auto"/>
        <w:left w:val="none" w:sz="0" w:space="0" w:color="auto"/>
        <w:bottom w:val="none" w:sz="0" w:space="0" w:color="auto"/>
        <w:right w:val="none" w:sz="0" w:space="0" w:color="auto"/>
      </w:divBdr>
    </w:div>
    <w:div w:id="1786461070">
      <w:bodyDiv w:val="1"/>
      <w:marLeft w:val="0"/>
      <w:marRight w:val="0"/>
      <w:marTop w:val="0"/>
      <w:marBottom w:val="0"/>
      <w:divBdr>
        <w:top w:val="none" w:sz="0" w:space="0" w:color="auto"/>
        <w:left w:val="none" w:sz="0" w:space="0" w:color="auto"/>
        <w:bottom w:val="none" w:sz="0" w:space="0" w:color="auto"/>
        <w:right w:val="none" w:sz="0" w:space="0" w:color="auto"/>
      </w:divBdr>
    </w:div>
    <w:div w:id="1877887432">
      <w:bodyDiv w:val="1"/>
      <w:marLeft w:val="0"/>
      <w:marRight w:val="0"/>
      <w:marTop w:val="0"/>
      <w:marBottom w:val="0"/>
      <w:divBdr>
        <w:top w:val="none" w:sz="0" w:space="0" w:color="auto"/>
        <w:left w:val="none" w:sz="0" w:space="0" w:color="auto"/>
        <w:bottom w:val="none" w:sz="0" w:space="0" w:color="auto"/>
        <w:right w:val="none" w:sz="0" w:space="0" w:color="auto"/>
      </w:divBdr>
      <w:divsChild>
        <w:div w:id="1511260698">
          <w:marLeft w:val="0"/>
          <w:marRight w:val="0"/>
          <w:marTop w:val="0"/>
          <w:marBottom w:val="0"/>
          <w:divBdr>
            <w:top w:val="none" w:sz="0" w:space="0" w:color="auto"/>
            <w:left w:val="none" w:sz="0" w:space="0" w:color="auto"/>
            <w:bottom w:val="none" w:sz="0" w:space="0" w:color="auto"/>
            <w:right w:val="none" w:sz="0" w:space="0" w:color="auto"/>
          </w:divBdr>
          <w:divsChild>
            <w:div w:id="949437397">
              <w:marLeft w:val="0"/>
              <w:marRight w:val="0"/>
              <w:marTop w:val="0"/>
              <w:marBottom w:val="0"/>
              <w:divBdr>
                <w:top w:val="none" w:sz="0" w:space="0" w:color="auto"/>
                <w:left w:val="none" w:sz="0" w:space="0" w:color="auto"/>
                <w:bottom w:val="none" w:sz="0" w:space="0" w:color="auto"/>
                <w:right w:val="none" w:sz="0" w:space="0" w:color="auto"/>
              </w:divBdr>
              <w:divsChild>
                <w:div w:id="917980910">
                  <w:marLeft w:val="0"/>
                  <w:marRight w:val="0"/>
                  <w:marTop w:val="0"/>
                  <w:marBottom w:val="0"/>
                  <w:divBdr>
                    <w:top w:val="none" w:sz="0" w:space="0" w:color="auto"/>
                    <w:left w:val="none" w:sz="0" w:space="0" w:color="auto"/>
                    <w:bottom w:val="none" w:sz="0" w:space="0" w:color="auto"/>
                    <w:right w:val="none" w:sz="0" w:space="0" w:color="auto"/>
                  </w:divBdr>
                  <w:divsChild>
                    <w:div w:id="839389266">
                      <w:marLeft w:val="0"/>
                      <w:marRight w:val="0"/>
                      <w:marTop w:val="0"/>
                      <w:marBottom w:val="0"/>
                      <w:divBdr>
                        <w:top w:val="none" w:sz="0" w:space="0" w:color="auto"/>
                        <w:left w:val="none" w:sz="0" w:space="0" w:color="auto"/>
                        <w:bottom w:val="none" w:sz="0" w:space="0" w:color="auto"/>
                        <w:right w:val="none" w:sz="0" w:space="0" w:color="auto"/>
                      </w:divBdr>
                      <w:divsChild>
                        <w:div w:id="85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29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365-2664.700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cp:lastPrinted>2025-02-14T13:55:00Z</cp:lastPrinted>
  <dcterms:created xsi:type="dcterms:W3CDTF">2025-03-06T11:09:00Z</dcterms:created>
  <dcterms:modified xsi:type="dcterms:W3CDTF">2025-03-06T11:09:00Z</dcterms:modified>
</cp:coreProperties>
</file>